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12D7" w:rsidRDefault="008C3D73" w:rsidP="00B312D7">
      <w:pPr>
        <w:spacing w:after="0" w:line="240" w:lineRule="auto"/>
        <w:ind w:left="-567"/>
        <w:jc w:val="both"/>
        <w:rPr>
          <w:rFonts w:ascii="Times New Roman" w:eastAsia="Times New Roman" w:hAnsi="Times New Roman" w:cs="Times New Roman"/>
          <w:sz w:val="28"/>
          <w:szCs w:val="28"/>
          <w:lang w:val="en-US" w:eastAsia="ru-RU"/>
        </w:rPr>
      </w:pPr>
      <w:bookmarkStart w:id="0" w:name="_GoBack"/>
      <w:bookmarkEnd w:id="0"/>
      <w:r w:rsidRPr="008C3D73">
        <w:rPr>
          <w:rFonts w:ascii="Times New Roman" w:eastAsia="Times New Roman" w:hAnsi="Times New Roman" w:cs="Times New Roman"/>
          <w:sz w:val="28"/>
          <w:szCs w:val="28"/>
          <w:lang w:val="en-US" w:eastAsia="ru-RU"/>
        </w:rPr>
        <w:t>Ukraine</w:t>
      </w:r>
    </w:p>
    <w:p w:rsidR="00B312D7" w:rsidRDefault="008C3D73" w:rsidP="00B312D7">
      <w:pPr>
        <w:spacing w:after="0" w:line="240" w:lineRule="auto"/>
        <w:ind w:left="-567"/>
        <w:jc w:val="both"/>
        <w:rPr>
          <w:rFonts w:ascii="Times New Roman" w:eastAsia="Times New Roman" w:hAnsi="Times New Roman" w:cs="Times New Roman"/>
          <w:sz w:val="28"/>
          <w:szCs w:val="28"/>
          <w:lang w:val="en-US" w:eastAsia="ru-RU"/>
        </w:rPr>
      </w:pPr>
      <w:r w:rsidRPr="008C3D73">
        <w:rPr>
          <w:rFonts w:ascii="Times New Roman" w:eastAsia="Times New Roman" w:hAnsi="Times New Roman" w:cs="Times New Roman"/>
          <w:sz w:val="28"/>
          <w:szCs w:val="28"/>
          <w:lang w:val="en-US" w:eastAsia="ru-RU"/>
        </w:rPr>
        <w:t>Kyiv Region</w:t>
      </w:r>
    </w:p>
    <w:p w:rsidR="00B312D7" w:rsidRDefault="00B312D7" w:rsidP="00B312D7">
      <w:pPr>
        <w:spacing w:after="0" w:line="240" w:lineRule="auto"/>
        <w:ind w:left="-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t. </w:t>
      </w:r>
      <w:proofErr w:type="spellStart"/>
      <w:r>
        <w:rPr>
          <w:rFonts w:ascii="Times New Roman" w:eastAsia="Times New Roman" w:hAnsi="Times New Roman" w:cs="Times New Roman"/>
          <w:sz w:val="28"/>
          <w:szCs w:val="28"/>
          <w:lang w:val="en-US" w:eastAsia="ru-RU"/>
        </w:rPr>
        <w:t>Slavutyc</w:t>
      </w:r>
      <w:proofErr w:type="spellEnd"/>
    </w:p>
    <w:p w:rsidR="008C3D73" w:rsidRPr="008C3D73" w:rsidRDefault="008C3D73" w:rsidP="00B312D7">
      <w:pPr>
        <w:spacing w:after="0" w:line="240" w:lineRule="auto"/>
        <w:ind w:left="-567"/>
        <w:jc w:val="both"/>
        <w:rPr>
          <w:rFonts w:ascii="Times New Roman" w:eastAsia="Times New Roman" w:hAnsi="Times New Roman" w:cs="Times New Roman"/>
          <w:sz w:val="28"/>
          <w:szCs w:val="28"/>
          <w:lang w:val="en-US" w:eastAsia="ru-RU"/>
        </w:rPr>
      </w:pPr>
      <w:proofErr w:type="spellStart"/>
      <w:r w:rsidRPr="008C3D73">
        <w:rPr>
          <w:rFonts w:ascii="Times New Roman" w:eastAsia="Times New Roman" w:hAnsi="Times New Roman" w:cs="Times New Roman"/>
          <w:sz w:val="28"/>
          <w:szCs w:val="28"/>
          <w:lang w:val="en-US" w:eastAsia="ru-RU"/>
        </w:rPr>
        <w:t>Druzhba</w:t>
      </w:r>
      <w:proofErr w:type="spellEnd"/>
      <w:r w:rsidRPr="008C3D73">
        <w:rPr>
          <w:rFonts w:ascii="Times New Roman" w:eastAsia="Times New Roman" w:hAnsi="Times New Roman" w:cs="Times New Roman"/>
          <w:sz w:val="28"/>
          <w:szCs w:val="28"/>
          <w:lang w:val="en-US" w:eastAsia="ru-RU"/>
        </w:rPr>
        <w:t xml:space="preserve"> </w:t>
      </w:r>
      <w:proofErr w:type="spellStart"/>
      <w:r w:rsidRPr="008C3D73">
        <w:rPr>
          <w:rFonts w:ascii="Times New Roman" w:eastAsia="Times New Roman" w:hAnsi="Times New Roman" w:cs="Times New Roman"/>
          <w:sz w:val="28"/>
          <w:szCs w:val="28"/>
          <w:lang w:val="en-US" w:eastAsia="ru-RU"/>
        </w:rPr>
        <w:t>Narodiv</w:t>
      </w:r>
      <w:proofErr w:type="spellEnd"/>
      <w:r w:rsidRPr="008C3D73">
        <w:rPr>
          <w:rFonts w:ascii="Times New Roman" w:eastAsia="Times New Roman" w:hAnsi="Times New Roman" w:cs="Times New Roman"/>
          <w:sz w:val="28"/>
          <w:szCs w:val="28"/>
          <w:lang w:val="en-US" w:eastAsia="ru-RU"/>
        </w:rPr>
        <w:t xml:space="preserve"> 19</w:t>
      </w:r>
    </w:p>
    <w:p w:rsidR="008C3D73" w:rsidRDefault="008C3D73" w:rsidP="00B312D7">
      <w:pPr>
        <w:spacing w:after="0" w:line="240" w:lineRule="auto"/>
        <w:ind w:left="-567"/>
        <w:jc w:val="both"/>
        <w:rPr>
          <w:rFonts w:ascii="Times New Roman" w:eastAsia="Times New Roman" w:hAnsi="Times New Roman" w:cs="Times New Roman"/>
          <w:sz w:val="28"/>
          <w:szCs w:val="28"/>
          <w:lang w:val="en-US" w:eastAsia="ru-RU"/>
        </w:rPr>
      </w:pPr>
      <w:r w:rsidRPr="008C3D73">
        <w:rPr>
          <w:rFonts w:ascii="Times New Roman" w:eastAsia="Times New Roman" w:hAnsi="Times New Roman" w:cs="Times New Roman"/>
          <w:sz w:val="28"/>
          <w:szCs w:val="28"/>
          <w:lang w:val="en-US" w:eastAsia="ru-RU"/>
        </w:rPr>
        <w:t>School #1</w:t>
      </w:r>
    </w:p>
    <w:p w:rsidR="00175F8B" w:rsidRPr="008C3D73" w:rsidRDefault="00175F8B" w:rsidP="00175F8B">
      <w:pPr>
        <w:spacing w:after="0" w:line="240" w:lineRule="auto"/>
        <w:ind w:left="-567"/>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 xml:space="preserve">Library manager: </w:t>
      </w:r>
      <w:r w:rsidRPr="008C3D73">
        <w:rPr>
          <w:rFonts w:ascii="Times New Roman" w:eastAsia="Times New Roman" w:hAnsi="Times New Roman" w:cs="Times New Roman"/>
          <w:sz w:val="28"/>
          <w:szCs w:val="28"/>
          <w:lang w:val="en-US" w:eastAsia="ru-RU"/>
        </w:rPr>
        <w:t>Nina Remez</w:t>
      </w:r>
    </w:p>
    <w:p w:rsidR="00175F8B" w:rsidRDefault="00175F8B" w:rsidP="00175F8B">
      <w:pPr>
        <w:spacing w:after="0" w:line="240" w:lineRule="auto"/>
        <w:ind w:left="-567"/>
        <w:jc w:val="both"/>
        <w:rPr>
          <w:rFonts w:ascii="Times New Roman" w:eastAsia="Times New Roman" w:hAnsi="Times New Roman" w:cs="Times New Roman"/>
          <w:sz w:val="28"/>
          <w:szCs w:val="28"/>
          <w:lang w:val="en-US" w:eastAsia="ru-RU"/>
        </w:rPr>
      </w:pPr>
      <w:r w:rsidRPr="008C3D73">
        <w:rPr>
          <w:rFonts w:ascii="Times New Roman" w:eastAsia="Times New Roman" w:hAnsi="Times New Roman" w:cs="Times New Roman"/>
          <w:sz w:val="28"/>
          <w:szCs w:val="28"/>
          <w:lang w:val="en-US" w:eastAsia="ru-RU"/>
        </w:rPr>
        <w:t>School librarian</w:t>
      </w:r>
      <w:r>
        <w:rPr>
          <w:rFonts w:ascii="Times New Roman" w:eastAsia="Times New Roman" w:hAnsi="Times New Roman" w:cs="Times New Roman"/>
          <w:sz w:val="28"/>
          <w:szCs w:val="28"/>
          <w:lang w:val="uk-UA" w:eastAsia="ru-RU"/>
        </w:rPr>
        <w:t xml:space="preserve">: </w:t>
      </w:r>
      <w:r w:rsidRPr="008C3D73">
        <w:rPr>
          <w:rFonts w:ascii="Times New Roman" w:eastAsia="Times New Roman" w:hAnsi="Times New Roman" w:cs="Times New Roman"/>
          <w:sz w:val="28"/>
          <w:szCs w:val="28"/>
          <w:lang w:val="en-US" w:eastAsia="ru-RU"/>
        </w:rPr>
        <w:t xml:space="preserve">Nina </w:t>
      </w:r>
      <w:proofErr w:type="spellStart"/>
      <w:r w:rsidRPr="008C3D73">
        <w:rPr>
          <w:rFonts w:ascii="Times New Roman" w:eastAsia="Times New Roman" w:hAnsi="Times New Roman" w:cs="Times New Roman"/>
          <w:sz w:val="28"/>
          <w:szCs w:val="28"/>
          <w:lang w:val="en-US" w:eastAsia="ru-RU"/>
        </w:rPr>
        <w:t>Murzich</w:t>
      </w:r>
      <w:proofErr w:type="spellEnd"/>
      <w:r w:rsidR="00C138AC">
        <w:rPr>
          <w:rFonts w:ascii="Times New Roman" w:eastAsia="Times New Roman" w:hAnsi="Times New Roman" w:cs="Times New Roman"/>
          <w:sz w:val="28"/>
          <w:szCs w:val="28"/>
          <w:lang w:val="en-US" w:eastAsia="ru-RU"/>
        </w:rPr>
        <w:t xml:space="preserve"> </w:t>
      </w:r>
    </w:p>
    <w:p w:rsidR="00C138AC" w:rsidRPr="00C138AC" w:rsidRDefault="00FD2454" w:rsidP="00175F8B">
      <w:pPr>
        <w:spacing w:after="0" w:line="240" w:lineRule="auto"/>
        <w:ind w:left="-567"/>
        <w:jc w:val="both"/>
        <w:rPr>
          <w:rFonts w:ascii="Times New Roman" w:eastAsia="Times New Roman" w:hAnsi="Times New Roman" w:cs="Times New Roman"/>
          <w:sz w:val="28"/>
          <w:szCs w:val="28"/>
          <w:lang w:val="uk-UA" w:eastAsia="ru-RU"/>
        </w:rPr>
      </w:pPr>
      <w:hyperlink r:id="rId4" w:history="1">
        <w:r w:rsidR="00C138AC" w:rsidRPr="00C854FB">
          <w:rPr>
            <w:rStyle w:val="Hyperlink"/>
            <w:rFonts w:ascii="Times New Roman" w:eastAsia="Times New Roman" w:hAnsi="Times New Roman" w:cs="Times New Roman"/>
            <w:sz w:val="28"/>
            <w:szCs w:val="28"/>
            <w:lang w:val="en-US" w:eastAsia="ru-RU"/>
          </w:rPr>
          <w:t>http://slavbibl1.at.ua/</w:t>
        </w:r>
      </w:hyperlink>
      <w:r w:rsidR="00C138AC">
        <w:rPr>
          <w:rFonts w:ascii="Times New Roman" w:eastAsia="Times New Roman" w:hAnsi="Times New Roman" w:cs="Times New Roman"/>
          <w:sz w:val="28"/>
          <w:szCs w:val="28"/>
          <w:lang w:val="uk-UA" w:eastAsia="ru-RU"/>
        </w:rPr>
        <w:t xml:space="preserve"> </w:t>
      </w:r>
    </w:p>
    <w:p w:rsidR="00175F8B" w:rsidRPr="008C3D73" w:rsidRDefault="00175F8B" w:rsidP="00B312D7">
      <w:pPr>
        <w:spacing w:after="0" w:line="240" w:lineRule="auto"/>
        <w:ind w:left="-567"/>
        <w:jc w:val="both"/>
        <w:rPr>
          <w:rFonts w:ascii="Times New Roman" w:eastAsia="Times New Roman" w:hAnsi="Times New Roman" w:cs="Times New Roman"/>
          <w:sz w:val="28"/>
          <w:szCs w:val="28"/>
          <w:lang w:val="en-US" w:eastAsia="ru-RU"/>
        </w:rPr>
      </w:pPr>
    </w:p>
    <w:p w:rsidR="008C3D73" w:rsidRPr="008C3D73" w:rsidRDefault="008C3D73" w:rsidP="00175F8B">
      <w:pPr>
        <w:spacing w:after="0" w:line="240" w:lineRule="auto"/>
        <w:ind w:left="-567"/>
        <w:jc w:val="center"/>
        <w:rPr>
          <w:rFonts w:ascii="Times New Roman" w:eastAsia="Times New Roman" w:hAnsi="Times New Roman" w:cs="Times New Roman"/>
          <w:sz w:val="28"/>
          <w:szCs w:val="28"/>
          <w:lang w:val="en-US" w:eastAsia="ru-RU"/>
        </w:rPr>
      </w:pPr>
      <w:r w:rsidRPr="008C3D73">
        <w:rPr>
          <w:rFonts w:ascii="Times New Roman" w:eastAsia="Times New Roman" w:hAnsi="Times New Roman" w:cs="Times New Roman"/>
          <w:sz w:val="28"/>
          <w:szCs w:val="28"/>
          <w:lang w:val="en-US" w:eastAsia="ru-RU"/>
        </w:rPr>
        <w:t>ALL-UKRAINIAN MONTH OF SCHOOL LIBRARIES – 2018</w:t>
      </w:r>
    </w:p>
    <w:p w:rsidR="008C3D73" w:rsidRPr="008C3D73" w:rsidRDefault="008C3D73" w:rsidP="00B312D7">
      <w:pPr>
        <w:spacing w:after="0" w:line="240" w:lineRule="auto"/>
        <w:ind w:left="-567"/>
        <w:jc w:val="both"/>
        <w:rPr>
          <w:rFonts w:ascii="Times New Roman" w:eastAsia="Times New Roman" w:hAnsi="Times New Roman" w:cs="Times New Roman"/>
          <w:sz w:val="28"/>
          <w:szCs w:val="28"/>
          <w:lang w:val="en-US" w:eastAsia="ru-RU"/>
        </w:rPr>
      </w:pPr>
      <w:r w:rsidRPr="008C3D73">
        <w:rPr>
          <w:rFonts w:ascii="Times New Roman" w:eastAsia="Times New Roman" w:hAnsi="Times New Roman" w:cs="Times New Roman"/>
          <w:sz w:val="28"/>
          <w:szCs w:val="28"/>
          <w:lang w:val="en-US" w:eastAsia="ru-RU"/>
        </w:rPr>
        <w:t>“SCHOOL LIBRARY IS A CENTER OF CREATIVE DEVELOPMENT OF A CHILD”</w:t>
      </w:r>
    </w:p>
    <w:p w:rsidR="00175F8B" w:rsidRDefault="008C3D73" w:rsidP="00175F8B">
      <w:pPr>
        <w:spacing w:after="0" w:line="240" w:lineRule="auto"/>
        <w:ind w:left="-567" w:firstLine="1275"/>
        <w:jc w:val="both"/>
        <w:rPr>
          <w:rFonts w:ascii="Times New Roman" w:eastAsia="Times New Roman" w:hAnsi="Times New Roman" w:cs="Times New Roman"/>
          <w:sz w:val="28"/>
          <w:szCs w:val="28"/>
          <w:lang w:val="en-US" w:eastAsia="ru-RU"/>
        </w:rPr>
      </w:pPr>
      <w:r w:rsidRPr="008C3D73">
        <w:rPr>
          <w:rFonts w:ascii="Times New Roman" w:eastAsia="Times New Roman" w:hAnsi="Times New Roman" w:cs="Times New Roman"/>
          <w:sz w:val="28"/>
          <w:szCs w:val="28"/>
          <w:lang w:val="en-US" w:eastAsia="ru-RU"/>
        </w:rPr>
        <w:t xml:space="preserve">Keeping within the bounds of the International month of school libraries an annual All- Ukrainian month of school libraries was held under the slogan “A school library is a center of creative development of a child” and was devoted to a famous Ukrainian V.O. </w:t>
      </w:r>
      <w:proofErr w:type="spellStart"/>
      <w:r w:rsidRPr="008C3D73">
        <w:rPr>
          <w:rFonts w:ascii="Times New Roman" w:eastAsia="Times New Roman" w:hAnsi="Times New Roman" w:cs="Times New Roman"/>
          <w:sz w:val="28"/>
          <w:szCs w:val="28"/>
          <w:lang w:val="en-US" w:eastAsia="ru-RU"/>
        </w:rPr>
        <w:t>Suhomlynskiy’s</w:t>
      </w:r>
      <w:proofErr w:type="spellEnd"/>
      <w:r w:rsidRPr="008C3D73">
        <w:rPr>
          <w:rFonts w:ascii="Times New Roman" w:eastAsia="Times New Roman" w:hAnsi="Times New Roman" w:cs="Times New Roman"/>
          <w:sz w:val="28"/>
          <w:szCs w:val="28"/>
          <w:lang w:val="en-US" w:eastAsia="ru-RU"/>
        </w:rPr>
        <w:t xml:space="preserve"> 100</w:t>
      </w:r>
      <w:r w:rsidRPr="008C3D73">
        <w:rPr>
          <w:rFonts w:ascii="Times New Roman" w:eastAsia="Times New Roman" w:hAnsi="Times New Roman" w:cs="Times New Roman"/>
          <w:sz w:val="28"/>
          <w:szCs w:val="28"/>
          <w:vertAlign w:val="superscript"/>
          <w:lang w:val="en-US" w:eastAsia="ru-RU"/>
        </w:rPr>
        <w:t>th</w:t>
      </w:r>
      <w:r w:rsidRPr="008C3D73">
        <w:rPr>
          <w:rFonts w:ascii="Times New Roman" w:eastAsia="Times New Roman" w:hAnsi="Times New Roman" w:cs="Times New Roman"/>
          <w:sz w:val="28"/>
          <w:szCs w:val="28"/>
          <w:lang w:val="en-US" w:eastAsia="ru-RU"/>
        </w:rPr>
        <w:t xml:space="preserve"> birth anniversary.</w:t>
      </w:r>
    </w:p>
    <w:p w:rsidR="00175F8B" w:rsidRDefault="008C3D73" w:rsidP="00175F8B">
      <w:pPr>
        <w:spacing w:after="0" w:line="240" w:lineRule="auto"/>
        <w:ind w:left="-567" w:firstLine="1275"/>
        <w:jc w:val="both"/>
        <w:rPr>
          <w:rFonts w:ascii="Times New Roman" w:eastAsia="Times New Roman" w:hAnsi="Times New Roman" w:cs="Times New Roman"/>
          <w:sz w:val="28"/>
          <w:szCs w:val="28"/>
          <w:lang w:val="en-US" w:eastAsia="ru-RU"/>
        </w:rPr>
      </w:pPr>
      <w:r w:rsidRPr="008C3D73">
        <w:rPr>
          <w:rFonts w:ascii="Times New Roman" w:eastAsia="Times New Roman" w:hAnsi="Times New Roman" w:cs="Times New Roman"/>
          <w:sz w:val="28"/>
          <w:szCs w:val="28"/>
          <w:lang w:val="en-US" w:eastAsia="ru-RU"/>
        </w:rPr>
        <w:t xml:space="preserve">The main purpose of the school librarians was to attract the greatest number of pupils to the library, to reading, to working with a book, to popularize works by </w:t>
      </w:r>
      <w:proofErr w:type="spellStart"/>
      <w:r w:rsidRPr="008C3D73">
        <w:rPr>
          <w:rFonts w:ascii="Times New Roman" w:eastAsia="Times New Roman" w:hAnsi="Times New Roman" w:cs="Times New Roman"/>
          <w:sz w:val="28"/>
          <w:szCs w:val="28"/>
          <w:lang w:val="en-US" w:eastAsia="ru-RU"/>
        </w:rPr>
        <w:t>Vasyl</w:t>
      </w:r>
      <w:proofErr w:type="spellEnd"/>
      <w:r w:rsidRPr="008C3D73">
        <w:rPr>
          <w:rFonts w:ascii="Times New Roman" w:eastAsia="Times New Roman" w:hAnsi="Times New Roman" w:cs="Times New Roman"/>
          <w:sz w:val="28"/>
          <w:szCs w:val="28"/>
          <w:lang w:val="en-US" w:eastAsia="ru-RU"/>
        </w:rPr>
        <w:t xml:space="preserve"> </w:t>
      </w:r>
      <w:proofErr w:type="spellStart"/>
      <w:r w:rsidRPr="008C3D73">
        <w:rPr>
          <w:rFonts w:ascii="Times New Roman" w:eastAsia="Times New Roman" w:hAnsi="Times New Roman" w:cs="Times New Roman"/>
          <w:sz w:val="28"/>
          <w:szCs w:val="28"/>
          <w:lang w:val="en-US" w:eastAsia="ru-RU"/>
        </w:rPr>
        <w:t>Suhomlynskiy</w:t>
      </w:r>
      <w:proofErr w:type="spellEnd"/>
      <w:r w:rsidRPr="008C3D73">
        <w:rPr>
          <w:rFonts w:ascii="Times New Roman" w:eastAsia="Times New Roman" w:hAnsi="Times New Roman" w:cs="Times New Roman"/>
          <w:sz w:val="28"/>
          <w:szCs w:val="28"/>
          <w:lang w:val="en-US" w:eastAsia="ru-RU"/>
        </w:rPr>
        <w:t xml:space="preserve"> who was a pedagogue-humanist, a scientist with a world-wide name.</w:t>
      </w:r>
    </w:p>
    <w:p w:rsidR="00175F8B" w:rsidRDefault="008C3D73" w:rsidP="00175F8B">
      <w:pPr>
        <w:spacing w:after="0" w:line="240" w:lineRule="auto"/>
        <w:ind w:left="-567" w:firstLine="1275"/>
        <w:jc w:val="both"/>
        <w:rPr>
          <w:rFonts w:ascii="Times New Roman" w:eastAsia="Times New Roman" w:hAnsi="Times New Roman" w:cs="Times New Roman"/>
          <w:sz w:val="28"/>
          <w:szCs w:val="28"/>
          <w:lang w:val="en-US" w:eastAsia="ru-RU"/>
        </w:rPr>
      </w:pPr>
      <w:r w:rsidRPr="008C3D73">
        <w:rPr>
          <w:rFonts w:ascii="Times New Roman" w:eastAsia="Times New Roman" w:hAnsi="Times New Roman" w:cs="Times New Roman"/>
          <w:sz w:val="28"/>
          <w:szCs w:val="28"/>
          <w:lang w:val="en-US" w:eastAsia="ru-RU"/>
        </w:rPr>
        <w:t>With this aim exhibition of books “Treasure of a wise Teacher”, “</w:t>
      </w:r>
      <w:proofErr w:type="spellStart"/>
      <w:r w:rsidRPr="008C3D73">
        <w:rPr>
          <w:rFonts w:ascii="Times New Roman" w:eastAsia="Times New Roman" w:hAnsi="Times New Roman" w:cs="Times New Roman"/>
          <w:sz w:val="28"/>
          <w:szCs w:val="28"/>
          <w:lang w:val="en-US" w:eastAsia="ru-RU"/>
        </w:rPr>
        <w:t>Vasyl</w:t>
      </w:r>
      <w:proofErr w:type="spellEnd"/>
      <w:r w:rsidRPr="008C3D73">
        <w:rPr>
          <w:rFonts w:ascii="Times New Roman" w:eastAsia="Times New Roman" w:hAnsi="Times New Roman" w:cs="Times New Roman"/>
          <w:sz w:val="28"/>
          <w:szCs w:val="28"/>
          <w:lang w:val="en-US" w:eastAsia="ru-RU"/>
        </w:rPr>
        <w:t xml:space="preserve"> </w:t>
      </w:r>
      <w:proofErr w:type="spellStart"/>
      <w:r w:rsidRPr="008C3D73">
        <w:rPr>
          <w:rFonts w:ascii="Times New Roman" w:eastAsia="Times New Roman" w:hAnsi="Times New Roman" w:cs="Times New Roman"/>
          <w:sz w:val="28"/>
          <w:szCs w:val="28"/>
          <w:lang w:val="en-US" w:eastAsia="ru-RU"/>
        </w:rPr>
        <w:t>Suhomlynskiy</w:t>
      </w:r>
      <w:proofErr w:type="spellEnd"/>
      <w:r w:rsidRPr="008C3D73">
        <w:rPr>
          <w:rFonts w:ascii="Times New Roman" w:eastAsia="Times New Roman" w:hAnsi="Times New Roman" w:cs="Times New Roman"/>
          <w:sz w:val="28"/>
          <w:szCs w:val="28"/>
          <w:lang w:val="en-US" w:eastAsia="ru-RU"/>
        </w:rPr>
        <w:t xml:space="preserve">-for children” were designed. The on-line project on the school library site “Read the book and become spiritual” was very popular among the children. A work by V. </w:t>
      </w:r>
      <w:proofErr w:type="spellStart"/>
      <w:r w:rsidRPr="008C3D73">
        <w:rPr>
          <w:rFonts w:ascii="Times New Roman" w:eastAsia="Times New Roman" w:hAnsi="Times New Roman" w:cs="Times New Roman"/>
          <w:sz w:val="28"/>
          <w:szCs w:val="28"/>
          <w:lang w:val="en-US" w:eastAsia="ru-RU"/>
        </w:rPr>
        <w:t>Suhomlynskiy</w:t>
      </w:r>
      <w:proofErr w:type="spellEnd"/>
      <w:r w:rsidRPr="008C3D73">
        <w:rPr>
          <w:rFonts w:ascii="Times New Roman" w:eastAsia="Times New Roman" w:hAnsi="Times New Roman" w:cs="Times New Roman"/>
          <w:sz w:val="28"/>
          <w:szCs w:val="28"/>
          <w:lang w:val="en-US" w:eastAsia="ru-RU"/>
        </w:rPr>
        <w:t xml:space="preserve"> was placed on the web-pages every day, thus a greater number of users had an opportunity to read, to reflect, to discuss and to express their thoughts on it. Teachers of the Year 4 used the information from the web-pages at their upbringing classes, wrote with children essays, created illustrations to works.</w:t>
      </w:r>
    </w:p>
    <w:p w:rsidR="00175F8B" w:rsidRDefault="008C3D73" w:rsidP="00175F8B">
      <w:pPr>
        <w:spacing w:after="0" w:line="240" w:lineRule="auto"/>
        <w:ind w:left="-567" w:firstLine="1275"/>
        <w:jc w:val="both"/>
        <w:rPr>
          <w:rFonts w:ascii="Times New Roman" w:eastAsia="Times New Roman" w:hAnsi="Times New Roman" w:cs="Times New Roman"/>
          <w:sz w:val="28"/>
          <w:szCs w:val="28"/>
          <w:lang w:val="en-US" w:eastAsia="ru-RU"/>
        </w:rPr>
      </w:pPr>
      <w:r w:rsidRPr="008C3D73">
        <w:rPr>
          <w:rFonts w:ascii="Times New Roman" w:eastAsia="Times New Roman" w:hAnsi="Times New Roman" w:cs="Times New Roman"/>
          <w:sz w:val="28"/>
          <w:szCs w:val="28"/>
          <w:lang w:val="en-US" w:eastAsia="ru-RU"/>
        </w:rPr>
        <w:t xml:space="preserve">The Year 3 pupils organized the holiday “The way of goodness”. In comfortable warm atmosphere children showed their artistic skills, staging works by V.O. </w:t>
      </w:r>
      <w:proofErr w:type="spellStart"/>
      <w:r w:rsidRPr="008C3D73">
        <w:rPr>
          <w:rFonts w:ascii="Times New Roman" w:eastAsia="Times New Roman" w:hAnsi="Times New Roman" w:cs="Times New Roman"/>
          <w:sz w:val="28"/>
          <w:szCs w:val="28"/>
          <w:lang w:val="en-US" w:eastAsia="ru-RU"/>
        </w:rPr>
        <w:t>Suhomlynskiy</w:t>
      </w:r>
      <w:proofErr w:type="spellEnd"/>
      <w:r w:rsidRPr="008C3D73">
        <w:rPr>
          <w:rFonts w:ascii="Times New Roman" w:eastAsia="Times New Roman" w:hAnsi="Times New Roman" w:cs="Times New Roman"/>
          <w:sz w:val="28"/>
          <w:szCs w:val="28"/>
          <w:lang w:val="en-US" w:eastAsia="ru-RU"/>
        </w:rPr>
        <w:t xml:space="preserve"> “An apple in the autumn garden”, “It’s difficult to be a human”. The pupils of the Year 6 had a verbal communication “A very hard working person and a child’s friend’. The pupils were extremely active during the discussion, shared their impressions with each other about the works they have read. An album of illustrations “From the book to creativity” was designed at the Art lessons by the pupils of the Year 7. They also organized a school exhibition “Art that radiates gladness”. The librarians conducted a lesson for the Year 2 pupils in the form of the game “To the country of the Book we open the door and here we’ll be happy and have a jolly good time”. The pupils answered the questions of the quiz, refreshed the library rules, learned about “an excellent reader”, made and drew book markers. The students liked the school library and 63 small readers borrowed books to read at home. The pedagogical reading “</w:t>
      </w:r>
      <w:proofErr w:type="spellStart"/>
      <w:r w:rsidRPr="008C3D73">
        <w:rPr>
          <w:rFonts w:ascii="Times New Roman" w:eastAsia="Times New Roman" w:hAnsi="Times New Roman" w:cs="Times New Roman"/>
          <w:sz w:val="28"/>
          <w:szCs w:val="28"/>
          <w:lang w:val="en-US" w:eastAsia="ru-RU"/>
        </w:rPr>
        <w:t>Suhomlynskiy’s</w:t>
      </w:r>
      <w:proofErr w:type="spellEnd"/>
      <w:r w:rsidRPr="008C3D73">
        <w:rPr>
          <w:rFonts w:ascii="Times New Roman" w:eastAsia="Times New Roman" w:hAnsi="Times New Roman" w:cs="Times New Roman"/>
          <w:sz w:val="28"/>
          <w:szCs w:val="28"/>
          <w:lang w:val="en-US" w:eastAsia="ru-RU"/>
        </w:rPr>
        <w:t xml:space="preserve"> ideas and a new Ukrainian school took place in the school library. The teachers analyzed the ideas of </w:t>
      </w:r>
      <w:proofErr w:type="spellStart"/>
      <w:r w:rsidRPr="008C3D73">
        <w:rPr>
          <w:rFonts w:ascii="Times New Roman" w:eastAsia="Times New Roman" w:hAnsi="Times New Roman" w:cs="Times New Roman"/>
          <w:sz w:val="28"/>
          <w:szCs w:val="28"/>
          <w:lang w:val="en-US" w:eastAsia="ru-RU"/>
        </w:rPr>
        <w:t>Suhomlynskiy</w:t>
      </w:r>
      <w:proofErr w:type="spellEnd"/>
      <w:r w:rsidRPr="008C3D73">
        <w:rPr>
          <w:rFonts w:ascii="Times New Roman" w:eastAsia="Times New Roman" w:hAnsi="Times New Roman" w:cs="Times New Roman"/>
          <w:sz w:val="28"/>
          <w:szCs w:val="28"/>
          <w:lang w:val="en-US" w:eastAsia="ru-RU"/>
        </w:rPr>
        <w:t xml:space="preserve"> which were reflected in the principles of the new Ukrainian school. The extracts from the book “I devote my life to children” were read and discussed by the participants. They also visited a new display of literature “The treasure of the wise Teacher”.</w:t>
      </w:r>
    </w:p>
    <w:p w:rsidR="00175F8B" w:rsidRDefault="008C3D73" w:rsidP="00175F8B">
      <w:pPr>
        <w:spacing w:after="0" w:line="240" w:lineRule="auto"/>
        <w:ind w:left="-567" w:firstLine="1275"/>
        <w:jc w:val="both"/>
        <w:rPr>
          <w:rFonts w:ascii="Times New Roman" w:eastAsia="Times New Roman" w:hAnsi="Times New Roman" w:cs="Times New Roman"/>
          <w:sz w:val="28"/>
          <w:szCs w:val="28"/>
          <w:lang w:val="en-US" w:eastAsia="ru-RU"/>
        </w:rPr>
      </w:pPr>
      <w:r w:rsidRPr="008C3D73">
        <w:rPr>
          <w:rFonts w:ascii="Times New Roman" w:eastAsia="Times New Roman" w:hAnsi="Times New Roman" w:cs="Times New Roman"/>
          <w:sz w:val="28"/>
          <w:szCs w:val="28"/>
          <w:lang w:val="en-US" w:eastAsia="ru-RU"/>
        </w:rPr>
        <w:t>All arrangements of the month were useful, rich in content and interesting, aimed at formation of reading and creativity of a child as it is clear that the way to success is creative work.</w:t>
      </w:r>
    </w:p>
    <w:p w:rsidR="00C138AC" w:rsidRDefault="00C138AC" w:rsidP="00C138AC">
      <w:pPr>
        <w:spacing w:after="0" w:line="240" w:lineRule="auto"/>
        <w:ind w:left="-567"/>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6031230" cy="806704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2-04-49694c8ba249a167eb8ed718c6a0d74874a805f58e4912068b5e5f4ee8427356_7f7a737a.jpg"/>
                    <pic:cNvPicPr/>
                  </pic:nvPicPr>
                  <pic:blipFill>
                    <a:blip r:embed="rId5">
                      <a:extLst>
                        <a:ext uri="{28A0092B-C50C-407E-A947-70E740481C1C}">
                          <a14:useLocalDpi xmlns:a14="http://schemas.microsoft.com/office/drawing/2010/main" val="0"/>
                        </a:ext>
                      </a:extLst>
                    </a:blip>
                    <a:stretch>
                      <a:fillRect/>
                    </a:stretch>
                  </pic:blipFill>
                  <pic:spPr>
                    <a:xfrm>
                      <a:off x="0" y="0"/>
                      <a:ext cx="6031230" cy="806704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6031230" cy="8067040"/>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2-05-48f9c8bdb2d4f0d160e7fb4ce3062759cb2bbad938748f6f595641576038da81_543db207.jpg"/>
                    <pic:cNvPicPr/>
                  </pic:nvPicPr>
                  <pic:blipFill>
                    <a:blip r:embed="rId6">
                      <a:extLst>
                        <a:ext uri="{28A0092B-C50C-407E-A947-70E740481C1C}">
                          <a14:useLocalDpi xmlns:a14="http://schemas.microsoft.com/office/drawing/2010/main" val="0"/>
                        </a:ext>
                      </a:extLst>
                    </a:blip>
                    <a:stretch>
                      <a:fillRect/>
                    </a:stretch>
                  </pic:blipFill>
                  <pic:spPr>
                    <a:xfrm>
                      <a:off x="0" y="0"/>
                      <a:ext cx="6031230" cy="8067040"/>
                    </a:xfrm>
                    <a:prstGeom prst="rect">
                      <a:avLst/>
                    </a:prstGeom>
                  </pic:spPr>
                </pic:pic>
              </a:graphicData>
            </a:graphic>
          </wp:inline>
        </w:drawing>
      </w:r>
    </w:p>
    <w:p w:rsidR="00C138AC" w:rsidRDefault="00C138AC" w:rsidP="00175F8B">
      <w:pPr>
        <w:spacing w:after="0" w:line="240" w:lineRule="auto"/>
        <w:ind w:left="-567" w:firstLine="1275"/>
        <w:jc w:val="both"/>
        <w:rPr>
          <w:rFonts w:ascii="Times New Roman" w:hAnsi="Times New Roman" w:cs="Times New Roman"/>
          <w:sz w:val="28"/>
          <w:szCs w:val="28"/>
          <w:lang w:val="en-US"/>
        </w:rPr>
      </w:pPr>
    </w:p>
    <w:p w:rsidR="00C138AC" w:rsidRDefault="00C138AC" w:rsidP="00C138AC">
      <w:pPr>
        <w:spacing w:after="0" w:line="240" w:lineRule="auto"/>
        <w:ind w:left="-567"/>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00C4613D" wp14:editId="08D306DA">
            <wp:extent cx="6031230" cy="806704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04-8c02e3864b257add13ee73e88471918d6e3d68c1a528e91f0f9fd95d3d58ac69_65f34539.jpg"/>
                    <pic:cNvPicPr/>
                  </pic:nvPicPr>
                  <pic:blipFill>
                    <a:blip r:embed="rId7">
                      <a:extLst>
                        <a:ext uri="{28A0092B-C50C-407E-A947-70E740481C1C}">
                          <a14:useLocalDpi xmlns:a14="http://schemas.microsoft.com/office/drawing/2010/main" val="0"/>
                        </a:ext>
                      </a:extLst>
                    </a:blip>
                    <a:stretch>
                      <a:fillRect/>
                    </a:stretch>
                  </pic:blipFill>
                  <pic:spPr>
                    <a:xfrm>
                      <a:off x="0" y="0"/>
                      <a:ext cx="6031230" cy="8067040"/>
                    </a:xfrm>
                    <a:prstGeom prst="rect">
                      <a:avLst/>
                    </a:prstGeom>
                  </pic:spPr>
                </pic:pic>
              </a:graphicData>
            </a:graphic>
          </wp:inline>
        </w:drawing>
      </w:r>
    </w:p>
    <w:p w:rsidR="00C138AC" w:rsidRDefault="00C138AC" w:rsidP="00C138AC">
      <w:pPr>
        <w:spacing w:after="0" w:line="240" w:lineRule="auto"/>
        <w:ind w:left="-567"/>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6031230" cy="339280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04-bf042e106b71a53067bdb2776951eca9555df003404ffb07f195c55c077c0a83_dbf2eea2.jpg"/>
                    <pic:cNvPicPr/>
                  </pic:nvPicPr>
                  <pic:blipFill>
                    <a:blip r:embed="rId8">
                      <a:extLst>
                        <a:ext uri="{28A0092B-C50C-407E-A947-70E740481C1C}">
                          <a14:useLocalDpi xmlns:a14="http://schemas.microsoft.com/office/drawing/2010/main" val="0"/>
                        </a:ext>
                      </a:extLst>
                    </a:blip>
                    <a:stretch>
                      <a:fillRect/>
                    </a:stretch>
                  </pic:blipFill>
                  <pic:spPr>
                    <a:xfrm>
                      <a:off x="0" y="0"/>
                      <a:ext cx="6031230" cy="339280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6031230" cy="4525010"/>
            <wp:effectExtent l="0" t="0" r="762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2-04-fd0d7083d0cb3cef79faf146718b7841ead51c48b9a3d2da29bfe1055fdd6f5f_523553f3.jpg"/>
                    <pic:cNvPicPr/>
                  </pic:nvPicPr>
                  <pic:blipFill>
                    <a:blip r:embed="rId9">
                      <a:extLst>
                        <a:ext uri="{28A0092B-C50C-407E-A947-70E740481C1C}">
                          <a14:useLocalDpi xmlns:a14="http://schemas.microsoft.com/office/drawing/2010/main" val="0"/>
                        </a:ext>
                      </a:extLst>
                    </a:blip>
                    <a:stretch>
                      <a:fillRect/>
                    </a:stretch>
                  </pic:blipFill>
                  <pic:spPr>
                    <a:xfrm>
                      <a:off x="0" y="0"/>
                      <a:ext cx="6031230" cy="4525010"/>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6031230" cy="4525010"/>
            <wp:effectExtent l="0" t="0" r="762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2-04-37cd0396fbee6a07f49197dd3f11332b57c8767190d43b3ea05fa9285b4c95a3_c866ad69.jpg"/>
                    <pic:cNvPicPr/>
                  </pic:nvPicPr>
                  <pic:blipFill>
                    <a:blip r:embed="rId10">
                      <a:extLst>
                        <a:ext uri="{28A0092B-C50C-407E-A947-70E740481C1C}">
                          <a14:useLocalDpi xmlns:a14="http://schemas.microsoft.com/office/drawing/2010/main" val="0"/>
                        </a:ext>
                      </a:extLst>
                    </a:blip>
                    <a:stretch>
                      <a:fillRect/>
                    </a:stretch>
                  </pic:blipFill>
                  <pic:spPr>
                    <a:xfrm>
                      <a:off x="0" y="0"/>
                      <a:ext cx="6031230" cy="4525010"/>
                    </a:xfrm>
                    <a:prstGeom prst="rect">
                      <a:avLst/>
                    </a:prstGeom>
                  </pic:spPr>
                </pic:pic>
              </a:graphicData>
            </a:graphic>
          </wp:inline>
        </w:drawing>
      </w:r>
    </w:p>
    <w:p w:rsidR="00FF069B" w:rsidRDefault="00FF069B" w:rsidP="00C138AC">
      <w:pPr>
        <w:spacing w:after="0" w:line="240" w:lineRule="auto"/>
        <w:ind w:left="-567"/>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6031230" cy="4302125"/>
            <wp:effectExtent l="0" t="0" r="762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413718.jpg"/>
                    <pic:cNvPicPr/>
                  </pic:nvPicPr>
                  <pic:blipFill>
                    <a:blip r:embed="rId11">
                      <a:extLst>
                        <a:ext uri="{28A0092B-C50C-407E-A947-70E740481C1C}">
                          <a14:useLocalDpi xmlns:a14="http://schemas.microsoft.com/office/drawing/2010/main" val="0"/>
                        </a:ext>
                      </a:extLst>
                    </a:blip>
                    <a:stretch>
                      <a:fillRect/>
                    </a:stretch>
                  </pic:blipFill>
                  <pic:spPr>
                    <a:xfrm>
                      <a:off x="0" y="0"/>
                      <a:ext cx="6031230" cy="4302125"/>
                    </a:xfrm>
                    <a:prstGeom prst="rect">
                      <a:avLst/>
                    </a:prstGeom>
                  </pic:spPr>
                </pic:pic>
              </a:graphicData>
            </a:graphic>
          </wp:inline>
        </w:drawing>
      </w:r>
    </w:p>
    <w:p w:rsidR="00FF069B" w:rsidRPr="008C3D73" w:rsidRDefault="00FF069B" w:rsidP="00C138AC">
      <w:pPr>
        <w:spacing w:after="0" w:line="240" w:lineRule="auto"/>
        <w:ind w:left="-567"/>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6031230" cy="4265295"/>
            <wp:effectExtent l="0" t="0" r="762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FR12 - 0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1230" cy="426529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extent cx="6031230" cy="4265295"/>
            <wp:effectExtent l="0" t="0" r="762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FR12 - 00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31230" cy="4265295"/>
                    </a:xfrm>
                    <a:prstGeom prst="rect">
                      <a:avLst/>
                    </a:prstGeom>
                  </pic:spPr>
                </pic:pic>
              </a:graphicData>
            </a:graphic>
          </wp:inline>
        </w:drawing>
      </w:r>
      <w:r>
        <w:rPr>
          <w:rFonts w:ascii="Times New Roman" w:hAnsi="Times New Roman" w:cs="Times New Roman"/>
          <w:noProof/>
          <w:sz w:val="28"/>
          <w:szCs w:val="28"/>
          <w:lang w:eastAsia="ru-RU"/>
        </w:rPr>
        <w:lastRenderedPageBreak/>
        <w:drawing>
          <wp:inline distT="0" distB="0" distL="0" distR="0">
            <wp:extent cx="6031230" cy="4265295"/>
            <wp:effectExtent l="0" t="0" r="762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FR12 - 00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31230" cy="4265295"/>
                    </a:xfrm>
                    <a:prstGeom prst="rect">
                      <a:avLst/>
                    </a:prstGeom>
                  </pic:spPr>
                </pic:pic>
              </a:graphicData>
            </a:graphic>
          </wp:inline>
        </w:drawing>
      </w:r>
    </w:p>
    <w:sectPr w:rsidR="00FF069B" w:rsidRPr="008C3D73" w:rsidSect="008C3D73">
      <w:pgSz w:w="11906" w:h="16838"/>
      <w:pgMar w:top="851"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5CC3"/>
    <w:rsid w:val="00175F8B"/>
    <w:rsid w:val="002C418A"/>
    <w:rsid w:val="005B19CF"/>
    <w:rsid w:val="007A3910"/>
    <w:rsid w:val="008C3D73"/>
    <w:rsid w:val="00A86967"/>
    <w:rsid w:val="00B312D7"/>
    <w:rsid w:val="00C138AC"/>
    <w:rsid w:val="00E65CC3"/>
    <w:rsid w:val="00FD2454"/>
    <w:rsid w:val="00FF06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78F9B2-44DF-43E9-95CD-04EB901DD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C418A"/>
    <w:pPr>
      <w:spacing w:after="0" w:line="240" w:lineRule="auto"/>
    </w:pPr>
    <w:rPr>
      <w:rFonts w:eastAsiaTheme="minorEastAsia"/>
      <w:lang w:eastAsia="ru-RU"/>
    </w:rPr>
  </w:style>
  <w:style w:type="character" w:customStyle="1" w:styleId="NoSpacingChar">
    <w:name w:val="No Spacing Char"/>
    <w:basedOn w:val="DefaultParagraphFont"/>
    <w:link w:val="NoSpacing"/>
    <w:uiPriority w:val="1"/>
    <w:rsid w:val="002C418A"/>
    <w:rPr>
      <w:rFonts w:eastAsiaTheme="minorEastAsia"/>
      <w:lang w:eastAsia="ru-RU"/>
    </w:rPr>
  </w:style>
  <w:style w:type="character" w:styleId="Hyperlink">
    <w:name w:val="Hyperlink"/>
    <w:basedOn w:val="DefaultParagraphFont"/>
    <w:uiPriority w:val="99"/>
    <w:unhideWhenUsed/>
    <w:rsid w:val="00C138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hyperlink" Target="http://slavbibl1.at.ua/" TargetMode="Externa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461</Words>
  <Characters>2628</Characters>
  <Application>Microsoft Office Word</Application>
  <DocSecurity>0</DocSecurity>
  <Lines>21</Lines>
  <Paragraphs>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Ann</cp:lastModifiedBy>
  <cp:revision>2</cp:revision>
  <dcterms:created xsi:type="dcterms:W3CDTF">2018-12-03T17:37:00Z</dcterms:created>
  <dcterms:modified xsi:type="dcterms:W3CDTF">2018-12-03T17:37:00Z</dcterms:modified>
</cp:coreProperties>
</file>