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DB17643" w14:textId="77777777" w:rsidR="009031CF" w:rsidRPr="00704576" w:rsidRDefault="009031CF">
      <w:pPr>
        <w:pStyle w:val="Normal1"/>
        <w:spacing w:line="240" w:lineRule="auto"/>
        <w:rPr>
          <w:szCs w:val="22"/>
        </w:rPr>
      </w:pPr>
      <w:bookmarkStart w:id="0" w:name="_GoBack"/>
      <w:bookmarkEnd w:id="0"/>
    </w:p>
    <w:p w14:paraId="6C12A09C" w14:textId="77777777" w:rsidR="009031CF" w:rsidRPr="00704576" w:rsidRDefault="00704576" w:rsidP="00704576">
      <w:pPr>
        <w:pStyle w:val="Normal1"/>
        <w:spacing w:line="240" w:lineRule="auto"/>
        <w:jc w:val="center"/>
        <w:rPr>
          <w:sz w:val="28"/>
          <w:szCs w:val="28"/>
        </w:rPr>
      </w:pPr>
      <w:r w:rsidRPr="00704576">
        <w:rPr>
          <w:rFonts w:eastAsia="Times New Roman"/>
          <w:b/>
          <w:sz w:val="28"/>
          <w:szCs w:val="28"/>
        </w:rPr>
        <w:t>The Promise of MOOCs:</w:t>
      </w:r>
    </w:p>
    <w:p w14:paraId="21A86A53" w14:textId="77777777" w:rsidR="009031CF" w:rsidRPr="00704576" w:rsidRDefault="00704576" w:rsidP="00704576">
      <w:pPr>
        <w:pStyle w:val="Normal1"/>
        <w:spacing w:line="240" w:lineRule="auto"/>
        <w:jc w:val="center"/>
        <w:rPr>
          <w:sz w:val="28"/>
          <w:szCs w:val="28"/>
        </w:rPr>
      </w:pPr>
      <w:r w:rsidRPr="00704576">
        <w:rPr>
          <w:rFonts w:eastAsia="Times New Roman"/>
          <w:b/>
          <w:sz w:val="28"/>
          <w:szCs w:val="28"/>
        </w:rPr>
        <w:t>Communities of Practice and Affinity Spaces</w:t>
      </w:r>
    </w:p>
    <w:p w14:paraId="5503AA1F" w14:textId="77777777" w:rsidR="009031CF" w:rsidRPr="00704576" w:rsidRDefault="00704576" w:rsidP="00704576">
      <w:pPr>
        <w:pStyle w:val="Normal1"/>
        <w:spacing w:line="240" w:lineRule="auto"/>
        <w:jc w:val="center"/>
        <w:rPr>
          <w:sz w:val="28"/>
          <w:szCs w:val="28"/>
        </w:rPr>
      </w:pPr>
      <w:proofErr w:type="gramStart"/>
      <w:r w:rsidRPr="00704576">
        <w:rPr>
          <w:rFonts w:eastAsia="Times New Roman"/>
          <w:b/>
          <w:sz w:val="28"/>
          <w:szCs w:val="28"/>
        </w:rPr>
        <w:t>to</w:t>
      </w:r>
      <w:proofErr w:type="gramEnd"/>
      <w:r w:rsidRPr="00704576">
        <w:rPr>
          <w:rFonts w:eastAsia="Times New Roman"/>
          <w:b/>
          <w:sz w:val="28"/>
          <w:szCs w:val="28"/>
        </w:rPr>
        <w:t xml:space="preserve"> Support Life-long Learning for Teacher-Librarians</w:t>
      </w:r>
    </w:p>
    <w:p w14:paraId="08A25B67" w14:textId="77777777" w:rsidR="009031CF" w:rsidRPr="00704576" w:rsidRDefault="009031CF">
      <w:pPr>
        <w:pStyle w:val="Normal1"/>
        <w:spacing w:line="240" w:lineRule="auto"/>
        <w:rPr>
          <w:szCs w:val="22"/>
        </w:rPr>
      </w:pPr>
    </w:p>
    <w:p w14:paraId="579946B9" w14:textId="77777777" w:rsidR="009031CF" w:rsidRPr="00704576" w:rsidRDefault="00704576" w:rsidP="00704576">
      <w:pPr>
        <w:pStyle w:val="Normal1"/>
        <w:spacing w:line="240" w:lineRule="auto"/>
        <w:jc w:val="center"/>
        <w:rPr>
          <w:szCs w:val="22"/>
        </w:rPr>
      </w:pPr>
      <w:r w:rsidRPr="00704576">
        <w:rPr>
          <w:rFonts w:eastAsia="Times New Roman"/>
          <w:szCs w:val="22"/>
        </w:rPr>
        <w:t>Jennifer L. Branch-Mueller (University of Alberta)</w:t>
      </w:r>
    </w:p>
    <w:p w14:paraId="2E3B0BE9" w14:textId="77777777" w:rsidR="009031CF" w:rsidRPr="00704576" w:rsidRDefault="00704576" w:rsidP="00704576">
      <w:pPr>
        <w:pStyle w:val="Normal1"/>
        <w:spacing w:line="240" w:lineRule="auto"/>
        <w:jc w:val="center"/>
        <w:rPr>
          <w:szCs w:val="22"/>
        </w:rPr>
      </w:pPr>
      <w:r w:rsidRPr="00704576">
        <w:rPr>
          <w:rFonts w:eastAsia="Times New Roman"/>
          <w:szCs w:val="22"/>
        </w:rPr>
        <w:t>Joanne de Groot (University of Alberta)</w:t>
      </w:r>
    </w:p>
    <w:p w14:paraId="2A44C848" w14:textId="77777777" w:rsidR="009031CF" w:rsidRPr="00704576" w:rsidRDefault="00704576" w:rsidP="00704576">
      <w:pPr>
        <w:pStyle w:val="Normal1"/>
        <w:spacing w:line="240" w:lineRule="auto"/>
        <w:jc w:val="center"/>
        <w:rPr>
          <w:szCs w:val="22"/>
        </w:rPr>
      </w:pPr>
      <w:r w:rsidRPr="00704576">
        <w:rPr>
          <w:rFonts w:eastAsia="Times New Roman"/>
          <w:szCs w:val="22"/>
        </w:rPr>
        <w:t>Michael Stephens  (San Jose State University)</w:t>
      </w:r>
    </w:p>
    <w:p w14:paraId="2BC43572" w14:textId="77777777" w:rsidR="009031CF" w:rsidRPr="00704576" w:rsidRDefault="00704576" w:rsidP="00704576">
      <w:pPr>
        <w:pStyle w:val="Normal1"/>
        <w:spacing w:line="240" w:lineRule="auto"/>
        <w:jc w:val="center"/>
        <w:rPr>
          <w:szCs w:val="22"/>
        </w:rPr>
      </w:pPr>
      <w:r w:rsidRPr="00704576">
        <w:rPr>
          <w:rFonts w:eastAsia="Times New Roman"/>
          <w:szCs w:val="22"/>
        </w:rPr>
        <w:t>Kyle Jones (San Jose State University)</w:t>
      </w:r>
    </w:p>
    <w:p w14:paraId="21430E3D" w14:textId="77777777" w:rsidR="009031CF" w:rsidRPr="00704576" w:rsidRDefault="00704576" w:rsidP="00704576">
      <w:pPr>
        <w:pStyle w:val="Normal1"/>
        <w:spacing w:line="240" w:lineRule="auto"/>
        <w:jc w:val="center"/>
        <w:rPr>
          <w:szCs w:val="22"/>
        </w:rPr>
      </w:pPr>
      <w:proofErr w:type="spellStart"/>
      <w:r w:rsidRPr="00704576">
        <w:rPr>
          <w:rFonts w:eastAsia="Times New Roman"/>
          <w:szCs w:val="22"/>
        </w:rPr>
        <w:t>Kandise</w:t>
      </w:r>
      <w:proofErr w:type="spellEnd"/>
      <w:r w:rsidRPr="00704576">
        <w:rPr>
          <w:rFonts w:eastAsia="Times New Roman"/>
          <w:szCs w:val="22"/>
        </w:rPr>
        <w:t xml:space="preserve"> Salerno (University of Alberta)</w:t>
      </w:r>
    </w:p>
    <w:p w14:paraId="2485FA00" w14:textId="77777777" w:rsidR="009031CF" w:rsidRPr="00704576" w:rsidRDefault="00704576" w:rsidP="00704576">
      <w:pPr>
        <w:pStyle w:val="Normal1"/>
        <w:spacing w:line="240" w:lineRule="auto"/>
        <w:jc w:val="center"/>
        <w:rPr>
          <w:rFonts w:eastAsia="Times New Roman"/>
          <w:szCs w:val="22"/>
        </w:rPr>
      </w:pPr>
      <w:r w:rsidRPr="00704576">
        <w:rPr>
          <w:rFonts w:eastAsia="Times New Roman"/>
          <w:szCs w:val="22"/>
        </w:rPr>
        <w:t xml:space="preserve">Katherine </w:t>
      </w:r>
      <w:proofErr w:type="spellStart"/>
      <w:r w:rsidRPr="00704576">
        <w:rPr>
          <w:rFonts w:eastAsia="Times New Roman"/>
          <w:szCs w:val="22"/>
        </w:rPr>
        <w:t>Orobio</w:t>
      </w:r>
      <w:proofErr w:type="spellEnd"/>
      <w:r w:rsidRPr="00704576">
        <w:rPr>
          <w:rFonts w:eastAsia="Times New Roman"/>
          <w:szCs w:val="22"/>
        </w:rPr>
        <w:t xml:space="preserve"> (University of Alberta)</w:t>
      </w:r>
    </w:p>
    <w:p w14:paraId="42D4A28C" w14:textId="77777777" w:rsidR="00704576" w:rsidRDefault="00704576" w:rsidP="00704576">
      <w:pPr>
        <w:pStyle w:val="Normal1"/>
        <w:spacing w:line="240" w:lineRule="auto"/>
        <w:jc w:val="center"/>
        <w:rPr>
          <w:rFonts w:eastAsia="Times New Roman"/>
          <w:szCs w:val="22"/>
        </w:rPr>
      </w:pPr>
    </w:p>
    <w:p w14:paraId="726CB8D0" w14:textId="77777777" w:rsidR="00704576" w:rsidRPr="00704576" w:rsidRDefault="00704576" w:rsidP="00704576">
      <w:pPr>
        <w:pStyle w:val="Normal1"/>
        <w:spacing w:line="240" w:lineRule="auto"/>
        <w:jc w:val="center"/>
        <w:rPr>
          <w:rFonts w:eastAsia="Times New Roman"/>
          <w:sz w:val="20"/>
        </w:rPr>
      </w:pPr>
      <w:r w:rsidRPr="00704576">
        <w:rPr>
          <w:rFonts w:eastAsia="Times New Roman"/>
          <w:sz w:val="20"/>
        </w:rPr>
        <w:t>University of Alberta</w:t>
      </w:r>
    </w:p>
    <w:p w14:paraId="4FFAE93D" w14:textId="77777777" w:rsidR="00704576" w:rsidRPr="00704576" w:rsidRDefault="00704576" w:rsidP="00704576">
      <w:pPr>
        <w:pStyle w:val="Normal1"/>
        <w:spacing w:line="240" w:lineRule="auto"/>
        <w:jc w:val="center"/>
        <w:rPr>
          <w:rFonts w:eastAsia="Times New Roman"/>
          <w:sz w:val="20"/>
        </w:rPr>
      </w:pPr>
      <w:r w:rsidRPr="00704576">
        <w:rPr>
          <w:rFonts w:eastAsia="Times New Roman"/>
          <w:sz w:val="20"/>
        </w:rPr>
        <w:t>3-20 Rutherford South</w:t>
      </w:r>
    </w:p>
    <w:p w14:paraId="67D2B5BB" w14:textId="77777777" w:rsidR="00704576" w:rsidRPr="00704576" w:rsidRDefault="00704576" w:rsidP="00704576">
      <w:pPr>
        <w:pStyle w:val="Normal1"/>
        <w:spacing w:line="240" w:lineRule="auto"/>
        <w:jc w:val="center"/>
        <w:rPr>
          <w:rFonts w:eastAsia="Times New Roman"/>
          <w:sz w:val="20"/>
        </w:rPr>
      </w:pPr>
      <w:r w:rsidRPr="00704576">
        <w:rPr>
          <w:rFonts w:eastAsia="Times New Roman"/>
          <w:sz w:val="20"/>
        </w:rPr>
        <w:t>Edmonton, AB T6G 2J4</w:t>
      </w:r>
    </w:p>
    <w:p w14:paraId="1992A858" w14:textId="77777777" w:rsidR="00704576" w:rsidRPr="00704576" w:rsidRDefault="00704576" w:rsidP="00704576">
      <w:pPr>
        <w:pStyle w:val="Normal1"/>
        <w:spacing w:line="240" w:lineRule="auto"/>
        <w:jc w:val="center"/>
        <w:rPr>
          <w:rFonts w:eastAsia="Times New Roman"/>
          <w:sz w:val="20"/>
        </w:rPr>
      </w:pPr>
      <w:r w:rsidRPr="00704576">
        <w:rPr>
          <w:rFonts w:eastAsia="Times New Roman"/>
          <w:sz w:val="20"/>
        </w:rPr>
        <w:t>Canada</w:t>
      </w:r>
    </w:p>
    <w:p w14:paraId="2A50F08B" w14:textId="77777777" w:rsidR="00704576" w:rsidRPr="00704576" w:rsidRDefault="00704576" w:rsidP="00704576">
      <w:pPr>
        <w:pStyle w:val="Normal1"/>
        <w:spacing w:line="240" w:lineRule="auto"/>
        <w:jc w:val="center"/>
        <w:rPr>
          <w:sz w:val="20"/>
        </w:rPr>
      </w:pPr>
      <w:r w:rsidRPr="00704576">
        <w:rPr>
          <w:rFonts w:eastAsia="Times New Roman"/>
          <w:sz w:val="20"/>
        </w:rPr>
        <w:t>jbranch@ualberta.ca</w:t>
      </w:r>
    </w:p>
    <w:p w14:paraId="7E28BD4A" w14:textId="77777777" w:rsidR="009031CF" w:rsidRPr="00704576" w:rsidRDefault="009031CF">
      <w:pPr>
        <w:pStyle w:val="Normal1"/>
        <w:spacing w:line="240" w:lineRule="auto"/>
        <w:rPr>
          <w:szCs w:val="22"/>
        </w:rPr>
      </w:pPr>
    </w:p>
    <w:p w14:paraId="7BF2B3F2" w14:textId="77777777" w:rsidR="009031CF" w:rsidRPr="00704576" w:rsidRDefault="00704576">
      <w:pPr>
        <w:pStyle w:val="Normal1"/>
        <w:spacing w:line="240" w:lineRule="auto"/>
        <w:rPr>
          <w:sz w:val="24"/>
          <w:szCs w:val="24"/>
        </w:rPr>
      </w:pPr>
      <w:r w:rsidRPr="00704576">
        <w:rPr>
          <w:rFonts w:eastAsia="Times New Roman"/>
          <w:b/>
          <w:sz w:val="24"/>
          <w:szCs w:val="24"/>
        </w:rPr>
        <w:t>Abstract</w:t>
      </w:r>
      <w:r w:rsidRPr="00704576">
        <w:rPr>
          <w:rFonts w:eastAsia="Times New Roman"/>
          <w:b/>
          <w:sz w:val="24"/>
          <w:szCs w:val="24"/>
        </w:rPr>
        <w:br/>
      </w:r>
    </w:p>
    <w:p w14:paraId="28EE32B1" w14:textId="6E8D2D91" w:rsidR="009031CF" w:rsidRPr="00704576" w:rsidRDefault="00704576" w:rsidP="00704576">
      <w:pPr>
        <w:pStyle w:val="Normal1"/>
        <w:spacing w:line="240" w:lineRule="auto"/>
        <w:ind w:left="567" w:right="567"/>
        <w:rPr>
          <w:i/>
          <w:szCs w:val="22"/>
        </w:rPr>
      </w:pPr>
      <w:r w:rsidRPr="00704576">
        <w:rPr>
          <w:rFonts w:eastAsia="Times New Roman"/>
          <w:i/>
          <w:szCs w:val="22"/>
        </w:rPr>
        <w:t xml:space="preserve">This research paper presents the findings from a final survey of </w:t>
      </w:r>
      <w:r w:rsidR="003075C9">
        <w:rPr>
          <w:rFonts w:eastAsia="Times New Roman"/>
          <w:i/>
          <w:szCs w:val="22"/>
        </w:rPr>
        <w:t xml:space="preserve">those </w:t>
      </w:r>
      <w:r w:rsidRPr="00704576">
        <w:rPr>
          <w:rFonts w:eastAsia="Times New Roman"/>
          <w:i/>
          <w:szCs w:val="22"/>
        </w:rPr>
        <w:t xml:space="preserve">who </w:t>
      </w:r>
      <w:r w:rsidR="003075C9">
        <w:rPr>
          <w:rFonts w:eastAsia="Times New Roman"/>
          <w:i/>
          <w:szCs w:val="22"/>
        </w:rPr>
        <w:t>registered in</w:t>
      </w:r>
      <w:r w:rsidRPr="00704576">
        <w:rPr>
          <w:rFonts w:eastAsia="Times New Roman"/>
          <w:i/>
          <w:szCs w:val="22"/>
        </w:rPr>
        <w:t xml:space="preserve"> The Hyperlinked Library MOOC (Massive Open Online Course) offered by the School of Library and Information Science at San Jose State University in the fall of 2013.  The survey questions analyzed deal specifically with the development of a sense of community within the MOOC.  Key findings include: purpose (shared interests and shared experience), people (connecting with others – participants and instructors and those outside the MOOC), participation (reading, writing, sharing, joining, responding, etc.), pedagogy (decisions about teaching and learning in the MOOC are so critical) and platforms (spaces for collaborative learning inside (</w:t>
      </w:r>
      <w:proofErr w:type="spellStart"/>
      <w:r w:rsidRPr="00704576">
        <w:rPr>
          <w:rFonts w:eastAsia="Times New Roman"/>
          <w:i/>
          <w:szCs w:val="22"/>
        </w:rPr>
        <w:t>BuddyPress</w:t>
      </w:r>
      <w:proofErr w:type="spellEnd"/>
      <w:r w:rsidRPr="00704576">
        <w:rPr>
          <w:rFonts w:eastAsia="Times New Roman"/>
          <w:i/>
          <w:szCs w:val="22"/>
        </w:rPr>
        <w:t>) and outside (social media).</w:t>
      </w:r>
      <w:r w:rsidRPr="00704576">
        <w:rPr>
          <w:i/>
          <w:szCs w:val="22"/>
        </w:rPr>
        <w:t xml:space="preserve"> </w:t>
      </w:r>
      <w:r w:rsidRPr="00704576">
        <w:rPr>
          <w:rFonts w:eastAsia="Times New Roman"/>
          <w:i/>
          <w:szCs w:val="22"/>
        </w:rPr>
        <w:t xml:space="preserve">School library organizations should look to the power of MOOCs to connect teacher-librarians with each other and provide professional development.  </w:t>
      </w:r>
    </w:p>
    <w:p w14:paraId="551B79CE" w14:textId="77777777" w:rsidR="00704576" w:rsidRPr="00704576" w:rsidRDefault="00704576">
      <w:pPr>
        <w:pStyle w:val="Normal1"/>
        <w:spacing w:line="240" w:lineRule="auto"/>
        <w:rPr>
          <w:szCs w:val="22"/>
        </w:rPr>
      </w:pPr>
    </w:p>
    <w:p w14:paraId="1A1CB4F2" w14:textId="77777777" w:rsidR="009031CF" w:rsidRPr="00704576" w:rsidRDefault="009031CF">
      <w:pPr>
        <w:pStyle w:val="Normal1"/>
        <w:spacing w:line="240" w:lineRule="auto"/>
        <w:rPr>
          <w:szCs w:val="22"/>
        </w:rPr>
      </w:pPr>
    </w:p>
    <w:p w14:paraId="5A566AF9" w14:textId="391A05A4" w:rsidR="00704576" w:rsidRPr="00704576" w:rsidRDefault="00704576">
      <w:pPr>
        <w:pStyle w:val="Normal1"/>
        <w:spacing w:line="240" w:lineRule="auto"/>
        <w:rPr>
          <w:rFonts w:eastAsia="Times New Roman"/>
          <w:szCs w:val="22"/>
        </w:rPr>
      </w:pPr>
      <w:r w:rsidRPr="00704576">
        <w:rPr>
          <w:rFonts w:eastAsia="Times New Roman"/>
          <w:b/>
          <w:sz w:val="24"/>
          <w:szCs w:val="24"/>
        </w:rPr>
        <w:t>Keywords</w:t>
      </w:r>
      <w:r>
        <w:rPr>
          <w:rFonts w:eastAsia="Times New Roman"/>
          <w:b/>
          <w:szCs w:val="22"/>
        </w:rPr>
        <w:t xml:space="preserve">: </w:t>
      </w:r>
      <w:r>
        <w:rPr>
          <w:rFonts w:eastAsia="Times New Roman"/>
          <w:szCs w:val="22"/>
        </w:rPr>
        <w:t xml:space="preserve">MOOC, </w:t>
      </w:r>
      <w:r w:rsidR="003075C9">
        <w:rPr>
          <w:rFonts w:eastAsia="Times New Roman"/>
          <w:szCs w:val="22"/>
        </w:rPr>
        <w:t xml:space="preserve">The Hyperlinked Library, </w:t>
      </w:r>
      <w:r>
        <w:rPr>
          <w:rFonts w:eastAsia="Times New Roman"/>
          <w:szCs w:val="22"/>
        </w:rPr>
        <w:t>professional development, community, teacher-librarians</w:t>
      </w:r>
    </w:p>
    <w:p w14:paraId="4052C21A" w14:textId="77777777" w:rsidR="00704576" w:rsidRDefault="00704576">
      <w:pPr>
        <w:pStyle w:val="Normal1"/>
        <w:spacing w:line="240" w:lineRule="auto"/>
        <w:rPr>
          <w:rFonts w:eastAsia="Times New Roman"/>
          <w:b/>
          <w:szCs w:val="22"/>
        </w:rPr>
      </w:pPr>
    </w:p>
    <w:p w14:paraId="41ED2BA6" w14:textId="77777777" w:rsidR="009031CF" w:rsidRPr="00704576" w:rsidRDefault="00704576">
      <w:pPr>
        <w:pStyle w:val="Normal1"/>
        <w:spacing w:line="240" w:lineRule="auto"/>
        <w:rPr>
          <w:sz w:val="24"/>
          <w:szCs w:val="24"/>
        </w:rPr>
      </w:pPr>
      <w:r w:rsidRPr="00704576">
        <w:rPr>
          <w:rFonts w:eastAsia="Times New Roman"/>
          <w:b/>
          <w:sz w:val="24"/>
          <w:szCs w:val="24"/>
        </w:rPr>
        <w:t>Introduction</w:t>
      </w:r>
    </w:p>
    <w:p w14:paraId="42B04EBB" w14:textId="77777777" w:rsidR="009031CF" w:rsidRPr="00704576" w:rsidRDefault="009031CF">
      <w:pPr>
        <w:pStyle w:val="Normal1"/>
        <w:spacing w:line="240" w:lineRule="auto"/>
        <w:rPr>
          <w:szCs w:val="22"/>
        </w:rPr>
      </w:pPr>
    </w:p>
    <w:p w14:paraId="00C92418" w14:textId="77777777" w:rsidR="00704576" w:rsidRDefault="00704576" w:rsidP="00704576">
      <w:pPr>
        <w:pStyle w:val="NormalWeb"/>
        <w:spacing w:before="0" w:beforeAutospacing="0" w:after="0" w:afterAutospacing="0"/>
        <w:rPr>
          <w:rFonts w:ascii="Arial" w:hAnsi="Arial" w:cs="Arial"/>
          <w:color w:val="000000"/>
          <w:sz w:val="22"/>
          <w:szCs w:val="22"/>
        </w:rPr>
      </w:pPr>
      <w:r w:rsidRPr="00704576">
        <w:rPr>
          <w:rFonts w:ascii="Arial" w:hAnsi="Arial" w:cs="Arial"/>
          <w:color w:val="000000"/>
          <w:sz w:val="22"/>
          <w:szCs w:val="22"/>
        </w:rPr>
        <w:t>Teacher-librarians often work in isolation in their schools and school districts and professional develop opportunities available in schools and districts may not always meet their learning needs.  Technologies such as blogs, Twitter, Facebook and YouTube allow teacher-librarians to access professional development opportunities and make connections with others.  A new professional development opportunity for teacher-librarians is the emergence of the MOOC (Massive Open Online Course).</w:t>
      </w:r>
    </w:p>
    <w:p w14:paraId="3F7A5D1F" w14:textId="77777777" w:rsidR="00704576" w:rsidRPr="00704576" w:rsidRDefault="00704576" w:rsidP="00704576">
      <w:pPr>
        <w:pStyle w:val="NormalWeb"/>
        <w:spacing w:before="0" w:beforeAutospacing="0" w:after="0" w:afterAutospacing="0"/>
        <w:rPr>
          <w:rFonts w:ascii="Arial" w:hAnsi="Arial" w:cs="Arial"/>
          <w:sz w:val="22"/>
          <w:szCs w:val="22"/>
        </w:rPr>
      </w:pPr>
    </w:p>
    <w:p w14:paraId="54535523" w14:textId="3657490F" w:rsidR="00704576" w:rsidRPr="00704576" w:rsidRDefault="00704576" w:rsidP="00704576">
      <w:pPr>
        <w:pStyle w:val="Normal1"/>
        <w:spacing w:line="240" w:lineRule="auto"/>
        <w:rPr>
          <w:rFonts w:eastAsia="Times New Roman"/>
          <w:szCs w:val="22"/>
        </w:rPr>
      </w:pPr>
      <w:r w:rsidRPr="00704576">
        <w:rPr>
          <w:rFonts w:eastAsia="Times New Roman"/>
          <w:szCs w:val="22"/>
        </w:rPr>
        <w:t xml:space="preserve">This research paper presents the findings of a survey that examined the experiences of participants who completed </w:t>
      </w:r>
      <w:r w:rsidRPr="00704576">
        <w:rPr>
          <w:rFonts w:eastAsia="Times New Roman"/>
          <w:i/>
          <w:iCs/>
          <w:szCs w:val="22"/>
        </w:rPr>
        <w:t>The Hyperlinked Library MOOC</w:t>
      </w:r>
      <w:r w:rsidRPr="00704576">
        <w:rPr>
          <w:rFonts w:eastAsia="Times New Roman"/>
          <w:szCs w:val="22"/>
        </w:rPr>
        <w:t xml:space="preserve"> offered by the School of Library and Information Science at San Jose State University in the fall of 2013.  The MOOC had 363 registrants, was modeled on connected learning</w:t>
      </w:r>
      <w:r w:rsidR="003075C9">
        <w:rPr>
          <w:rFonts w:eastAsia="Times New Roman"/>
          <w:szCs w:val="22"/>
        </w:rPr>
        <w:t>,</w:t>
      </w:r>
      <w:r w:rsidRPr="00704576">
        <w:rPr>
          <w:rFonts w:eastAsia="Times New Roman"/>
          <w:szCs w:val="22"/>
        </w:rPr>
        <w:t xml:space="preserve"> and was hosted on </w:t>
      </w:r>
      <w:proofErr w:type="spellStart"/>
      <w:r w:rsidRPr="00704576">
        <w:rPr>
          <w:rFonts w:eastAsia="Times New Roman"/>
          <w:szCs w:val="22"/>
        </w:rPr>
        <w:t>BuddyPress</w:t>
      </w:r>
      <w:proofErr w:type="spellEnd"/>
      <w:r w:rsidRPr="00704576">
        <w:rPr>
          <w:rFonts w:eastAsia="Times New Roman"/>
          <w:szCs w:val="22"/>
        </w:rPr>
        <w:t xml:space="preserve"> (“a fully featured social network inside a wordpress.org site”).</w:t>
      </w:r>
    </w:p>
    <w:p w14:paraId="1BF61415" w14:textId="77777777" w:rsidR="00704576" w:rsidRDefault="00704576" w:rsidP="00704576">
      <w:pPr>
        <w:pStyle w:val="Normal1"/>
        <w:spacing w:line="240" w:lineRule="auto"/>
        <w:rPr>
          <w:rFonts w:ascii="Times New Roman" w:eastAsia="Times New Roman" w:hAnsi="Times New Roman" w:cs="Times New Roman"/>
          <w:sz w:val="24"/>
          <w:szCs w:val="24"/>
        </w:rPr>
      </w:pPr>
    </w:p>
    <w:p w14:paraId="4A6D207A" w14:textId="77777777" w:rsidR="009031CF" w:rsidRPr="00704576" w:rsidRDefault="00704576">
      <w:pPr>
        <w:pStyle w:val="Normal1"/>
        <w:spacing w:line="240" w:lineRule="auto"/>
        <w:rPr>
          <w:sz w:val="24"/>
          <w:szCs w:val="24"/>
        </w:rPr>
      </w:pPr>
      <w:r w:rsidRPr="00704576">
        <w:rPr>
          <w:rFonts w:eastAsia="Times New Roman"/>
          <w:b/>
          <w:sz w:val="24"/>
          <w:szCs w:val="24"/>
        </w:rPr>
        <w:t>Research Questions</w:t>
      </w:r>
    </w:p>
    <w:p w14:paraId="5783C0A9" w14:textId="77777777" w:rsidR="009031CF" w:rsidRPr="00704576" w:rsidRDefault="009031CF">
      <w:pPr>
        <w:pStyle w:val="Normal1"/>
        <w:spacing w:line="240" w:lineRule="auto"/>
        <w:rPr>
          <w:szCs w:val="22"/>
        </w:rPr>
      </w:pPr>
    </w:p>
    <w:p w14:paraId="7482F326" w14:textId="7E6A6EC6" w:rsidR="009031CF" w:rsidRPr="00704576" w:rsidRDefault="00704576">
      <w:pPr>
        <w:pStyle w:val="Normal1"/>
        <w:spacing w:line="240" w:lineRule="auto"/>
        <w:rPr>
          <w:szCs w:val="22"/>
        </w:rPr>
      </w:pPr>
      <w:r w:rsidRPr="00704576">
        <w:rPr>
          <w:rFonts w:eastAsia="Times New Roman"/>
          <w:szCs w:val="22"/>
        </w:rPr>
        <w:t>This paper will explore the respondents understanding of the term community and what community mean in ter</w:t>
      </w:r>
      <w:r w:rsidR="00C846C1">
        <w:rPr>
          <w:rFonts w:eastAsia="Times New Roman"/>
          <w:szCs w:val="22"/>
        </w:rPr>
        <w:t>ms of the course and the MOOC.</w:t>
      </w:r>
      <w:r w:rsidRPr="00704576">
        <w:rPr>
          <w:rFonts w:eastAsia="Times New Roman"/>
          <w:szCs w:val="22"/>
        </w:rPr>
        <w:t xml:space="preserve"> The paper will also describe if, how and when a sense of community in this course developed</w:t>
      </w:r>
      <w:r>
        <w:rPr>
          <w:rFonts w:eastAsia="Times New Roman"/>
          <w:szCs w:val="22"/>
        </w:rPr>
        <w:t xml:space="preserve"> for participants. </w:t>
      </w:r>
      <w:r w:rsidRPr="00704576">
        <w:rPr>
          <w:rFonts w:eastAsia="Times New Roman"/>
          <w:szCs w:val="22"/>
        </w:rPr>
        <w:t xml:space="preserve">Respondents who developed a sense of community were asked to identify the ways they saw community being constructed within this MOOC.  The paper will also describe the experiences, formats and/or tools that </w:t>
      </w:r>
      <w:r>
        <w:rPr>
          <w:rFonts w:eastAsia="Times New Roman"/>
          <w:szCs w:val="22"/>
        </w:rPr>
        <w:t>participants</w:t>
      </w:r>
      <w:r w:rsidRPr="00704576">
        <w:rPr>
          <w:rFonts w:eastAsia="Times New Roman"/>
          <w:szCs w:val="22"/>
        </w:rPr>
        <w:t xml:space="preserve"> felt contributed to this sense of community.  Using these findings, the authors will discuss the implications of the MOOC environment for the professional development needs teacher-librarians</w:t>
      </w:r>
      <w:r w:rsidR="003075C9">
        <w:rPr>
          <w:rFonts w:eastAsia="Times New Roman"/>
          <w:szCs w:val="22"/>
        </w:rPr>
        <w:t>, in particular, and for librarians and teachers, in general</w:t>
      </w:r>
      <w:r w:rsidRPr="00704576">
        <w:rPr>
          <w:rFonts w:eastAsia="Times New Roman"/>
          <w:szCs w:val="22"/>
        </w:rPr>
        <w:t>.</w:t>
      </w:r>
    </w:p>
    <w:p w14:paraId="5EB6FE40" w14:textId="77777777" w:rsidR="009031CF" w:rsidRPr="00704576" w:rsidRDefault="00704576">
      <w:pPr>
        <w:pStyle w:val="Normal1"/>
        <w:spacing w:line="240" w:lineRule="auto"/>
        <w:rPr>
          <w:szCs w:val="22"/>
        </w:rPr>
      </w:pPr>
      <w:r w:rsidRPr="00704576">
        <w:rPr>
          <w:rFonts w:eastAsia="Times New Roman"/>
          <w:szCs w:val="22"/>
        </w:rPr>
        <w:t xml:space="preserve"> </w:t>
      </w:r>
    </w:p>
    <w:p w14:paraId="2D44CA6C" w14:textId="77777777" w:rsidR="009031CF" w:rsidRPr="00704576" w:rsidRDefault="00704576">
      <w:pPr>
        <w:pStyle w:val="Normal1"/>
        <w:spacing w:line="240" w:lineRule="auto"/>
        <w:rPr>
          <w:szCs w:val="22"/>
        </w:rPr>
      </w:pPr>
      <w:r w:rsidRPr="00704576">
        <w:rPr>
          <w:rFonts w:eastAsia="Times New Roman"/>
          <w:b/>
          <w:szCs w:val="22"/>
        </w:rPr>
        <w:t>Literature Review</w:t>
      </w:r>
    </w:p>
    <w:p w14:paraId="43165DA9" w14:textId="77777777" w:rsidR="009031CF" w:rsidRPr="00704576" w:rsidRDefault="009031CF">
      <w:pPr>
        <w:pStyle w:val="Normal1"/>
        <w:spacing w:line="240" w:lineRule="auto"/>
        <w:rPr>
          <w:szCs w:val="22"/>
        </w:rPr>
      </w:pPr>
    </w:p>
    <w:p w14:paraId="4C1400B9" w14:textId="77777777" w:rsidR="009031CF" w:rsidRPr="00704576" w:rsidRDefault="00704576">
      <w:pPr>
        <w:pStyle w:val="Normal1"/>
        <w:spacing w:line="240" w:lineRule="auto"/>
        <w:rPr>
          <w:szCs w:val="22"/>
        </w:rPr>
      </w:pPr>
      <w:r w:rsidRPr="00704576">
        <w:rPr>
          <w:rFonts w:eastAsia="Times New Roman"/>
          <w:szCs w:val="22"/>
        </w:rPr>
        <w:t xml:space="preserve">Much has been written about one-size-fits-all professional development (PD) approaches (Lieberman &amp; Pointer-Mace, 2008) and current research suggests there are many PD alternatives to consider such as online communities (for example, Dede, </w:t>
      </w:r>
      <w:proofErr w:type="spellStart"/>
      <w:r w:rsidRPr="00704576">
        <w:rPr>
          <w:rFonts w:eastAsia="Times New Roman"/>
          <w:szCs w:val="22"/>
        </w:rPr>
        <w:t>Ketelhut</w:t>
      </w:r>
      <w:proofErr w:type="spellEnd"/>
      <w:r w:rsidRPr="00704576">
        <w:rPr>
          <w:rFonts w:eastAsia="Times New Roman"/>
          <w:szCs w:val="22"/>
        </w:rPr>
        <w:t xml:space="preserve">, Whitehouse, </w:t>
      </w:r>
      <w:proofErr w:type="spellStart"/>
      <w:r w:rsidRPr="00704576">
        <w:rPr>
          <w:rFonts w:eastAsia="Times New Roman"/>
          <w:szCs w:val="22"/>
        </w:rPr>
        <w:t>Breit</w:t>
      </w:r>
      <w:proofErr w:type="spellEnd"/>
      <w:r w:rsidRPr="00704576">
        <w:rPr>
          <w:rFonts w:eastAsia="Times New Roman"/>
          <w:szCs w:val="22"/>
        </w:rPr>
        <w:t xml:space="preserve"> &amp; McCloskey, 2009; Duncan-Howell, 2010), professional learning communities (for example, Lieberman &amp; Pointer-Mace, 2010), and informal learning (for example, Hoekstra &amp; Korthagen, 2011).  A new form of PD is emerging as a possibility for teachers, librarians and teacher-librarians.</w:t>
      </w:r>
    </w:p>
    <w:p w14:paraId="366C9B5D" w14:textId="77777777" w:rsidR="009031CF" w:rsidRPr="00704576" w:rsidRDefault="009031CF">
      <w:pPr>
        <w:pStyle w:val="Normal1"/>
        <w:spacing w:line="240" w:lineRule="auto"/>
        <w:rPr>
          <w:szCs w:val="22"/>
        </w:rPr>
      </w:pPr>
    </w:p>
    <w:p w14:paraId="7F9116AC" w14:textId="77777777" w:rsidR="009031CF" w:rsidRPr="00704576" w:rsidRDefault="00704576">
      <w:pPr>
        <w:pStyle w:val="Normal1"/>
        <w:spacing w:line="240" w:lineRule="auto"/>
        <w:rPr>
          <w:szCs w:val="22"/>
        </w:rPr>
      </w:pPr>
      <w:r w:rsidRPr="00704576">
        <w:rPr>
          <w:rFonts w:eastAsia="Times New Roman"/>
          <w:szCs w:val="22"/>
        </w:rPr>
        <w:t xml:space="preserve">In the literature, although the development of MOOCs is attributed to the theory of open education, an educational model that has been around since the late 1990s and early 2000s (e.g. Massachusetts Institute of Technology’s </w:t>
      </w:r>
      <w:proofErr w:type="spellStart"/>
      <w:r w:rsidRPr="00704576">
        <w:rPr>
          <w:rFonts w:eastAsia="Times New Roman"/>
          <w:szCs w:val="22"/>
        </w:rPr>
        <w:t>OpenCourseWare</w:t>
      </w:r>
      <w:proofErr w:type="spellEnd"/>
      <w:r w:rsidRPr="00704576">
        <w:rPr>
          <w:rFonts w:eastAsia="Times New Roman"/>
          <w:szCs w:val="22"/>
        </w:rPr>
        <w:t xml:space="preserve"> initiative or MIT OCW launched in 2002), MOOCs are considered a relatively recent phenomenon. The term “MOOC” was coined in 2008 by David Cormier and </w:t>
      </w:r>
      <w:r w:rsidRPr="00704576">
        <w:rPr>
          <w:rFonts w:eastAsia="Times New Roman"/>
          <w:szCs w:val="22"/>
          <w:highlight w:val="white"/>
        </w:rPr>
        <w:t xml:space="preserve">Bryan Alexander when they described </w:t>
      </w:r>
      <w:r w:rsidR="00231F45">
        <w:rPr>
          <w:rFonts w:eastAsia="Times New Roman"/>
          <w:szCs w:val="22"/>
        </w:rPr>
        <w:t xml:space="preserve">an open online course on </w:t>
      </w:r>
      <w:proofErr w:type="spellStart"/>
      <w:r w:rsidR="00231F45">
        <w:rPr>
          <w:rFonts w:eastAsia="Times New Roman"/>
          <w:szCs w:val="22"/>
        </w:rPr>
        <w:t>Connectivism</w:t>
      </w:r>
      <w:proofErr w:type="spellEnd"/>
      <w:r w:rsidR="00231F45">
        <w:rPr>
          <w:rFonts w:eastAsia="Times New Roman"/>
          <w:szCs w:val="22"/>
        </w:rPr>
        <w:t xml:space="preserve"> and Connective Knowledge” called </w:t>
      </w:r>
      <w:r w:rsidRPr="00231F45">
        <w:rPr>
          <w:rFonts w:eastAsia="Times New Roman"/>
          <w:i/>
          <w:szCs w:val="22"/>
        </w:rPr>
        <w:t>CCK08</w:t>
      </w:r>
      <w:r w:rsidR="00231F45">
        <w:rPr>
          <w:rFonts w:eastAsia="Times New Roman"/>
          <w:szCs w:val="22"/>
        </w:rPr>
        <w:t>.</w:t>
      </w:r>
      <w:r w:rsidRPr="00704576">
        <w:rPr>
          <w:rFonts w:eastAsia="Times New Roman"/>
          <w:szCs w:val="22"/>
        </w:rPr>
        <w:t xml:space="preserve"> Widely considered as the first MOOC, CCK08 was created and facilitated by two prominent Canadian educators</w:t>
      </w:r>
      <w:r w:rsidR="00231F45">
        <w:rPr>
          <w:rFonts w:eastAsia="Times New Roman"/>
          <w:szCs w:val="22"/>
        </w:rPr>
        <w:t>,</w:t>
      </w:r>
      <w:r w:rsidRPr="00704576">
        <w:rPr>
          <w:rFonts w:eastAsia="Times New Roman"/>
          <w:szCs w:val="22"/>
        </w:rPr>
        <w:t xml:space="preserve"> George Siemens and Stephen </w:t>
      </w:r>
      <w:proofErr w:type="spellStart"/>
      <w:r w:rsidRPr="00704576">
        <w:rPr>
          <w:rFonts w:eastAsia="Times New Roman"/>
          <w:szCs w:val="22"/>
        </w:rPr>
        <w:t>Downes</w:t>
      </w:r>
      <w:proofErr w:type="spellEnd"/>
      <w:r w:rsidRPr="00704576">
        <w:rPr>
          <w:rFonts w:eastAsia="Times New Roman"/>
          <w:szCs w:val="22"/>
        </w:rPr>
        <w:t>.</w:t>
      </w:r>
    </w:p>
    <w:p w14:paraId="7C1FC728" w14:textId="77777777" w:rsidR="009031CF" w:rsidRPr="00704576" w:rsidRDefault="009031CF">
      <w:pPr>
        <w:pStyle w:val="Normal1"/>
        <w:spacing w:line="240" w:lineRule="auto"/>
        <w:rPr>
          <w:szCs w:val="22"/>
        </w:rPr>
      </w:pPr>
    </w:p>
    <w:p w14:paraId="6A284157" w14:textId="368D3C57" w:rsidR="009031CF" w:rsidRPr="00704576" w:rsidRDefault="00704576">
      <w:pPr>
        <w:pStyle w:val="Normal1"/>
        <w:spacing w:line="240" w:lineRule="auto"/>
        <w:rPr>
          <w:szCs w:val="22"/>
        </w:rPr>
      </w:pPr>
      <w:r w:rsidRPr="00704576">
        <w:rPr>
          <w:rFonts w:eastAsia="Times New Roman"/>
          <w:szCs w:val="22"/>
        </w:rPr>
        <w:t xml:space="preserve">However, it was not until July 2011 when Stanford University announced its online course called “CS211: Introduction to Artificial Intelligence (AI),” taught by Stanford professor Sebastian </w:t>
      </w:r>
      <w:proofErr w:type="spellStart"/>
      <w:r w:rsidRPr="00704576">
        <w:rPr>
          <w:rFonts w:eastAsia="Times New Roman"/>
          <w:szCs w:val="22"/>
        </w:rPr>
        <w:t>Thrun</w:t>
      </w:r>
      <w:proofErr w:type="spellEnd"/>
      <w:r w:rsidRPr="00704576">
        <w:rPr>
          <w:rFonts w:eastAsia="Times New Roman"/>
          <w:szCs w:val="22"/>
        </w:rPr>
        <w:t xml:space="preserve"> and Google’s Director of Research Peter </w:t>
      </w:r>
      <w:proofErr w:type="spellStart"/>
      <w:r w:rsidRPr="00704576">
        <w:rPr>
          <w:rFonts w:eastAsia="Times New Roman"/>
          <w:szCs w:val="22"/>
        </w:rPr>
        <w:t>Norvig</w:t>
      </w:r>
      <w:proofErr w:type="spellEnd"/>
      <w:r w:rsidRPr="00704576">
        <w:rPr>
          <w:rFonts w:eastAsia="Times New Roman"/>
          <w:szCs w:val="22"/>
        </w:rPr>
        <w:t xml:space="preserve">, that MOOCs exploded onto the scene of higher education and became more popular. Stanford’s open and free online course on AI garnered </w:t>
      </w:r>
      <w:r w:rsidR="003075C9">
        <w:rPr>
          <w:rFonts w:eastAsia="Times New Roman"/>
          <w:szCs w:val="22"/>
        </w:rPr>
        <w:t>about</w:t>
      </w:r>
      <w:r w:rsidRPr="00704576">
        <w:rPr>
          <w:rFonts w:eastAsia="Times New Roman"/>
          <w:szCs w:val="22"/>
        </w:rPr>
        <w:t xml:space="preserve"> 160,000 registered participants from all over the world, of which 20,000 completed the course (Rodriguez, 2012, p. 6), a course registration number that was more massive in scale compared to that of the first MOOC. </w:t>
      </w:r>
      <w:r w:rsidRPr="00704576">
        <w:rPr>
          <w:rFonts w:eastAsia="Times New Roman"/>
          <w:i/>
          <w:szCs w:val="22"/>
        </w:rPr>
        <w:t>The New York Times</w:t>
      </w:r>
      <w:r w:rsidRPr="00704576">
        <w:rPr>
          <w:rFonts w:eastAsia="Times New Roman"/>
          <w:szCs w:val="22"/>
        </w:rPr>
        <w:t xml:space="preserve"> declared 2012 as the “Year of the MOOC” (Pappano, 2012).  The “Year of the MOOC” also saw the launch of MOOC start-up companies in the United States, such as </w:t>
      </w:r>
      <w:proofErr w:type="spellStart"/>
      <w:r w:rsidRPr="00704576">
        <w:rPr>
          <w:rFonts w:eastAsia="Times New Roman"/>
          <w:szCs w:val="22"/>
        </w:rPr>
        <w:t>MITx</w:t>
      </w:r>
      <w:proofErr w:type="spellEnd"/>
      <w:r w:rsidRPr="00704576">
        <w:rPr>
          <w:rFonts w:eastAsia="Times New Roman"/>
          <w:szCs w:val="22"/>
        </w:rPr>
        <w:t xml:space="preserve">, </w:t>
      </w:r>
      <w:proofErr w:type="spellStart"/>
      <w:r w:rsidRPr="00704576">
        <w:rPr>
          <w:rFonts w:eastAsia="Times New Roman"/>
          <w:szCs w:val="22"/>
        </w:rPr>
        <w:t>Udacity</w:t>
      </w:r>
      <w:proofErr w:type="spellEnd"/>
      <w:r w:rsidRPr="00704576">
        <w:rPr>
          <w:rFonts w:eastAsia="Times New Roman"/>
          <w:szCs w:val="22"/>
        </w:rPr>
        <w:t xml:space="preserve">, Coursera, and </w:t>
      </w:r>
      <w:proofErr w:type="spellStart"/>
      <w:r w:rsidRPr="00704576">
        <w:rPr>
          <w:rFonts w:eastAsia="Times New Roman"/>
          <w:szCs w:val="22"/>
        </w:rPr>
        <w:t>edX</w:t>
      </w:r>
      <w:proofErr w:type="spellEnd"/>
      <w:r w:rsidRPr="00704576">
        <w:rPr>
          <w:rFonts w:eastAsia="Times New Roman"/>
          <w:szCs w:val="22"/>
        </w:rPr>
        <w:t xml:space="preserve">. There are three key themes in the current debate about the impact of MOOCs in higher education. These themes include the dichotomy between </w:t>
      </w:r>
      <w:proofErr w:type="spellStart"/>
      <w:r w:rsidRPr="00704576">
        <w:rPr>
          <w:rFonts w:eastAsia="Times New Roman"/>
          <w:szCs w:val="22"/>
        </w:rPr>
        <w:t>cMOOCs</w:t>
      </w:r>
      <w:proofErr w:type="spellEnd"/>
      <w:r w:rsidRPr="00704576">
        <w:rPr>
          <w:rFonts w:eastAsia="Times New Roman"/>
          <w:szCs w:val="22"/>
        </w:rPr>
        <w:t xml:space="preserve"> and </w:t>
      </w:r>
      <w:proofErr w:type="spellStart"/>
      <w:r w:rsidRPr="00704576">
        <w:rPr>
          <w:rFonts w:eastAsia="Times New Roman"/>
          <w:szCs w:val="22"/>
        </w:rPr>
        <w:t>xMOOCs</w:t>
      </w:r>
      <w:proofErr w:type="spellEnd"/>
      <w:r w:rsidRPr="00704576">
        <w:rPr>
          <w:rFonts w:eastAsia="Times New Roman"/>
          <w:szCs w:val="22"/>
        </w:rPr>
        <w:t xml:space="preserve">, the issue of MOOC accreditation and sustainability, and the overall efficacy of MOOC for student learning and success. In this review, we will briefly summarize the differences between </w:t>
      </w:r>
      <w:proofErr w:type="spellStart"/>
      <w:r w:rsidRPr="00704576">
        <w:rPr>
          <w:rFonts w:eastAsia="Times New Roman"/>
          <w:szCs w:val="22"/>
        </w:rPr>
        <w:t>cMOOCs</w:t>
      </w:r>
      <w:proofErr w:type="spellEnd"/>
      <w:r w:rsidRPr="00704576">
        <w:rPr>
          <w:rFonts w:eastAsia="Times New Roman"/>
          <w:szCs w:val="22"/>
        </w:rPr>
        <w:t xml:space="preserve"> and </w:t>
      </w:r>
      <w:proofErr w:type="spellStart"/>
      <w:r w:rsidRPr="00704576">
        <w:rPr>
          <w:rFonts w:eastAsia="Times New Roman"/>
          <w:szCs w:val="22"/>
        </w:rPr>
        <w:t>xMOOCs</w:t>
      </w:r>
      <w:proofErr w:type="spellEnd"/>
      <w:r w:rsidRPr="00704576">
        <w:rPr>
          <w:rFonts w:eastAsia="Times New Roman"/>
          <w:szCs w:val="22"/>
        </w:rPr>
        <w:t xml:space="preserve"> and discuss MOOC for learning and success.</w:t>
      </w:r>
    </w:p>
    <w:p w14:paraId="255F9188" w14:textId="77777777" w:rsidR="009031CF" w:rsidRPr="00704576" w:rsidRDefault="009031CF">
      <w:pPr>
        <w:pStyle w:val="Normal1"/>
        <w:spacing w:line="240" w:lineRule="auto"/>
        <w:rPr>
          <w:szCs w:val="22"/>
        </w:rPr>
      </w:pPr>
    </w:p>
    <w:p w14:paraId="5E5EC999" w14:textId="71BF8C3C" w:rsidR="009031CF" w:rsidRPr="00704576" w:rsidRDefault="00704576">
      <w:pPr>
        <w:pStyle w:val="Normal1"/>
        <w:spacing w:line="240" w:lineRule="auto"/>
        <w:rPr>
          <w:szCs w:val="22"/>
        </w:rPr>
      </w:pPr>
      <w:r w:rsidRPr="00704576">
        <w:rPr>
          <w:rFonts w:eastAsia="Times New Roman"/>
          <w:szCs w:val="22"/>
        </w:rPr>
        <w:t xml:space="preserve">Rodriguez argues that there are two types of MOOCs: </w:t>
      </w:r>
      <w:proofErr w:type="spellStart"/>
      <w:r w:rsidRPr="00704576">
        <w:rPr>
          <w:rFonts w:eastAsia="Times New Roman"/>
          <w:szCs w:val="22"/>
        </w:rPr>
        <w:t>cMOOCs</w:t>
      </w:r>
      <w:proofErr w:type="spellEnd"/>
      <w:r w:rsidRPr="00704576">
        <w:rPr>
          <w:rFonts w:eastAsia="Times New Roman"/>
          <w:szCs w:val="22"/>
        </w:rPr>
        <w:t xml:space="preserve"> or </w:t>
      </w:r>
      <w:proofErr w:type="spellStart"/>
      <w:r w:rsidRPr="00704576">
        <w:rPr>
          <w:rFonts w:eastAsia="Times New Roman"/>
          <w:szCs w:val="22"/>
        </w:rPr>
        <w:t>connectivist</w:t>
      </w:r>
      <w:proofErr w:type="spellEnd"/>
      <w:r w:rsidRPr="00704576">
        <w:rPr>
          <w:rFonts w:eastAsia="Times New Roman"/>
          <w:szCs w:val="22"/>
        </w:rPr>
        <w:t xml:space="preserve"> MOOCs and the “AI-Stanford like courses” (2012, p.1). On the one hand, </w:t>
      </w:r>
      <w:proofErr w:type="spellStart"/>
      <w:r w:rsidRPr="00704576">
        <w:rPr>
          <w:rFonts w:eastAsia="Times New Roman"/>
          <w:szCs w:val="22"/>
        </w:rPr>
        <w:t>cMOOCs</w:t>
      </w:r>
      <w:proofErr w:type="spellEnd"/>
      <w:r w:rsidRPr="00704576">
        <w:rPr>
          <w:rFonts w:eastAsia="Times New Roman"/>
          <w:szCs w:val="22"/>
        </w:rPr>
        <w:t xml:space="preserve"> are known as the type of MOOC that is based on </w:t>
      </w:r>
      <w:proofErr w:type="spellStart"/>
      <w:r w:rsidRPr="00704576">
        <w:rPr>
          <w:rFonts w:eastAsia="Times New Roman"/>
          <w:szCs w:val="22"/>
        </w:rPr>
        <w:t>connectivism</w:t>
      </w:r>
      <w:proofErr w:type="spellEnd"/>
      <w:r w:rsidRPr="00704576">
        <w:rPr>
          <w:rFonts w:eastAsia="Times New Roman"/>
          <w:szCs w:val="22"/>
        </w:rPr>
        <w:t xml:space="preserve"> and networking (Daniel, 2012 p.</w:t>
      </w:r>
      <w:r w:rsidR="003075C9">
        <w:rPr>
          <w:rFonts w:eastAsia="Times New Roman"/>
          <w:szCs w:val="22"/>
        </w:rPr>
        <w:t>2), while on the other, the “AI/Stanford-</w:t>
      </w:r>
      <w:r w:rsidRPr="00704576">
        <w:rPr>
          <w:rFonts w:eastAsia="Times New Roman"/>
          <w:szCs w:val="22"/>
        </w:rPr>
        <w:t>like courses” (Rodriguez, 2012, p.1) or what is now known as “</w:t>
      </w:r>
      <w:proofErr w:type="spellStart"/>
      <w:r w:rsidRPr="00704576">
        <w:rPr>
          <w:rFonts w:eastAsia="Times New Roman"/>
          <w:szCs w:val="22"/>
        </w:rPr>
        <w:t>xMOOCs</w:t>
      </w:r>
      <w:proofErr w:type="spellEnd"/>
      <w:r w:rsidRPr="00704576">
        <w:rPr>
          <w:rFonts w:eastAsia="Times New Roman"/>
          <w:szCs w:val="22"/>
        </w:rPr>
        <w:t xml:space="preserve">” is based on behaviorism (Daniel, 2012 p.2). </w:t>
      </w:r>
      <w:r w:rsidRPr="00704576">
        <w:rPr>
          <w:rFonts w:eastAsia="Times New Roman"/>
          <w:i/>
          <w:szCs w:val="22"/>
        </w:rPr>
        <w:t xml:space="preserve">The Hyperlinked Library </w:t>
      </w:r>
      <w:r w:rsidRPr="00704576">
        <w:rPr>
          <w:rFonts w:eastAsia="Times New Roman"/>
          <w:szCs w:val="22"/>
        </w:rPr>
        <w:t xml:space="preserve">MOOC was a </w:t>
      </w:r>
      <w:proofErr w:type="spellStart"/>
      <w:r w:rsidRPr="00704576">
        <w:rPr>
          <w:rFonts w:eastAsia="Times New Roman"/>
          <w:szCs w:val="22"/>
        </w:rPr>
        <w:t>cMOOC</w:t>
      </w:r>
      <w:proofErr w:type="spellEnd"/>
      <w:r w:rsidRPr="00704576">
        <w:rPr>
          <w:rFonts w:eastAsia="Times New Roman"/>
          <w:szCs w:val="22"/>
        </w:rPr>
        <w:t xml:space="preserve">. </w:t>
      </w:r>
    </w:p>
    <w:p w14:paraId="7568DF73" w14:textId="77777777" w:rsidR="009031CF" w:rsidRPr="00704576" w:rsidRDefault="009031CF">
      <w:pPr>
        <w:pStyle w:val="Normal1"/>
        <w:spacing w:line="240" w:lineRule="auto"/>
        <w:ind w:right="1140"/>
        <w:rPr>
          <w:szCs w:val="22"/>
        </w:rPr>
      </w:pPr>
    </w:p>
    <w:p w14:paraId="53513C0E" w14:textId="77777777" w:rsidR="009031CF" w:rsidRPr="00704576" w:rsidRDefault="00704576">
      <w:pPr>
        <w:pStyle w:val="Normal1"/>
        <w:spacing w:line="240" w:lineRule="auto"/>
        <w:rPr>
          <w:szCs w:val="22"/>
        </w:rPr>
      </w:pPr>
      <w:r w:rsidRPr="00704576">
        <w:rPr>
          <w:rFonts w:eastAsia="Times New Roman"/>
          <w:szCs w:val="22"/>
        </w:rPr>
        <w:t xml:space="preserve">According to a study of MOOC participation in Edinburgh University, MOOC students are diverse – from high school students to retired professionals and individuals with a Master’s degree, only 33 per cent of its MOOC students wants to get a certificate from the university </w:t>
      </w:r>
      <w:r w:rsidRPr="00704576">
        <w:rPr>
          <w:rFonts w:eastAsia="Times New Roman"/>
          <w:szCs w:val="22"/>
        </w:rPr>
        <w:lastRenderedPageBreak/>
        <w:t xml:space="preserve">which suggests that there are </w:t>
      </w:r>
      <w:r w:rsidRPr="00704576">
        <w:rPr>
          <w:rFonts w:eastAsia="Times New Roman"/>
          <w:i/>
          <w:szCs w:val="22"/>
        </w:rPr>
        <w:t>other</w:t>
      </w:r>
      <w:r w:rsidRPr="00704576">
        <w:rPr>
          <w:rFonts w:eastAsia="Times New Roman"/>
          <w:szCs w:val="22"/>
        </w:rPr>
        <w:t xml:space="preserve"> motivations at play as well, such as, learning new things, trying online education, improving one’s career, meeting new people, etc. (Swope, 2013). Hence, apart from the acquisition of “credits” or at least a “certificate of recognition,” MOOC participants have other reasons in mind for their willingness to join MOOCs.  </w:t>
      </w:r>
    </w:p>
    <w:p w14:paraId="6E79D9E6" w14:textId="77777777" w:rsidR="009031CF" w:rsidRPr="00704576" w:rsidRDefault="00704576">
      <w:pPr>
        <w:pStyle w:val="Normal1"/>
        <w:spacing w:line="240" w:lineRule="auto"/>
        <w:ind w:left="1440" w:right="1140"/>
        <w:rPr>
          <w:szCs w:val="22"/>
        </w:rPr>
      </w:pPr>
      <w:r w:rsidRPr="00704576">
        <w:rPr>
          <w:rFonts w:eastAsia="Times New Roman"/>
          <w:szCs w:val="22"/>
        </w:rPr>
        <w:t xml:space="preserve"> </w:t>
      </w:r>
    </w:p>
    <w:p w14:paraId="53A92D36" w14:textId="77777777" w:rsidR="009031CF" w:rsidRPr="00704576" w:rsidRDefault="00704576">
      <w:pPr>
        <w:pStyle w:val="Normal1"/>
        <w:spacing w:line="240" w:lineRule="auto"/>
        <w:rPr>
          <w:szCs w:val="22"/>
        </w:rPr>
      </w:pPr>
      <w:r w:rsidRPr="00704576">
        <w:rPr>
          <w:rFonts w:eastAsia="Times New Roman"/>
          <w:szCs w:val="22"/>
        </w:rPr>
        <w:t xml:space="preserve">The topic of student success or lack thereof is also a major concern for educators who are keeping track of the MOOC phenomenon. Indeed, how do we evaluate what participants are learning in a MOOC? How do we assess what is being learned if there are no requirements to take final examinations and/or hand in projects at the end of the course? </w:t>
      </w:r>
      <w:proofErr w:type="spellStart"/>
      <w:r w:rsidR="00231F45">
        <w:rPr>
          <w:rFonts w:eastAsia="Times New Roman"/>
          <w:szCs w:val="22"/>
        </w:rPr>
        <w:t>Guzdial</w:t>
      </w:r>
      <w:proofErr w:type="spellEnd"/>
      <w:r w:rsidR="00231F45">
        <w:rPr>
          <w:rFonts w:eastAsia="Times New Roman"/>
          <w:szCs w:val="22"/>
        </w:rPr>
        <w:t xml:space="preserve"> (2013) explains that</w:t>
      </w:r>
      <w:r w:rsidRPr="00704576">
        <w:rPr>
          <w:rFonts w:eastAsia="Times New Roman"/>
          <w:szCs w:val="22"/>
        </w:rPr>
        <w:t xml:space="preserve"> MOOC’s completion and retention rates can be as low as 10 per cent </w:t>
      </w:r>
      <w:r w:rsidR="00231F45">
        <w:rPr>
          <w:rFonts w:eastAsia="Times New Roman"/>
          <w:szCs w:val="22"/>
        </w:rPr>
        <w:t xml:space="preserve">(p. </w:t>
      </w:r>
      <w:r w:rsidRPr="00704576">
        <w:rPr>
          <w:rFonts w:eastAsia="Times New Roman"/>
          <w:szCs w:val="22"/>
        </w:rPr>
        <w:t xml:space="preserve">18). </w:t>
      </w:r>
    </w:p>
    <w:p w14:paraId="1C3856BF" w14:textId="77777777" w:rsidR="009031CF" w:rsidRPr="00704576" w:rsidRDefault="009031CF">
      <w:pPr>
        <w:pStyle w:val="Normal1"/>
        <w:spacing w:line="240" w:lineRule="auto"/>
        <w:rPr>
          <w:szCs w:val="22"/>
        </w:rPr>
      </w:pPr>
    </w:p>
    <w:p w14:paraId="062FABFB" w14:textId="659D5561" w:rsidR="009031CF" w:rsidRPr="003075C9" w:rsidRDefault="00704576" w:rsidP="003075C9">
      <w:pPr>
        <w:pStyle w:val="Normal1"/>
        <w:spacing w:line="240" w:lineRule="auto"/>
        <w:ind w:right="567"/>
        <w:rPr>
          <w:rFonts w:eastAsia="Times New Roman"/>
          <w:szCs w:val="22"/>
        </w:rPr>
      </w:pPr>
      <w:r w:rsidRPr="00704576">
        <w:rPr>
          <w:rFonts w:eastAsia="Times New Roman"/>
          <w:szCs w:val="22"/>
        </w:rPr>
        <w:t>Indeed, the two popular kinds of participation in a MOOC, that is, active participation and lurking, are seen as an interesting aspect</w:t>
      </w:r>
      <w:r w:rsidR="003075C9">
        <w:rPr>
          <w:rFonts w:eastAsia="Times New Roman"/>
          <w:szCs w:val="22"/>
        </w:rPr>
        <w:t xml:space="preserve"> of this new educational model.  </w:t>
      </w:r>
      <w:r w:rsidRPr="00704576">
        <w:rPr>
          <w:rFonts w:eastAsia="Times New Roman"/>
          <w:szCs w:val="22"/>
        </w:rPr>
        <w:t xml:space="preserve">Particularly, the concept of lurking challenges our traditional ideas of learning. This level of autonomy bestowed upon the students in MOOC settings is also what is considered attractive and unique about MOOCs. Indeed, as De </w:t>
      </w:r>
      <w:proofErr w:type="spellStart"/>
      <w:r w:rsidRPr="00704576">
        <w:rPr>
          <w:rFonts w:eastAsia="Times New Roman"/>
          <w:szCs w:val="22"/>
        </w:rPr>
        <w:t>Coutere</w:t>
      </w:r>
      <w:proofErr w:type="spellEnd"/>
      <w:r w:rsidRPr="00704576">
        <w:rPr>
          <w:rFonts w:eastAsia="Times New Roman"/>
          <w:szCs w:val="22"/>
        </w:rPr>
        <w:t xml:space="preserve"> (2014) points </w:t>
      </w:r>
      <w:r w:rsidR="00C846C1">
        <w:rPr>
          <w:rFonts w:eastAsia="Times New Roman"/>
          <w:szCs w:val="22"/>
        </w:rPr>
        <w:t>out, “i</w:t>
      </w:r>
      <w:r w:rsidRPr="00704576">
        <w:rPr>
          <w:rFonts w:eastAsia="Times New Roman"/>
          <w:szCs w:val="22"/>
        </w:rPr>
        <w:t>n a MOOC, people self-register based on interest. Through a process of self-selection, a community of learners who have reached the learning goals at least as well as they would have done in a classroom program emerge, but on top have shown their dedication for the topic” (p. 21). Mor</w:t>
      </w:r>
      <w:r w:rsidR="00C846C1">
        <w:rPr>
          <w:rFonts w:eastAsia="Times New Roman"/>
          <w:szCs w:val="22"/>
        </w:rPr>
        <w:t xml:space="preserve">eover, De </w:t>
      </w:r>
      <w:proofErr w:type="spellStart"/>
      <w:r w:rsidR="00C846C1">
        <w:rPr>
          <w:rFonts w:eastAsia="Times New Roman"/>
          <w:szCs w:val="22"/>
        </w:rPr>
        <w:t>Coutere</w:t>
      </w:r>
      <w:proofErr w:type="spellEnd"/>
      <w:r w:rsidR="00C846C1">
        <w:rPr>
          <w:rFonts w:eastAsia="Times New Roman"/>
          <w:szCs w:val="22"/>
        </w:rPr>
        <w:t xml:space="preserve"> believes that</w:t>
      </w:r>
      <w:r w:rsidRPr="00704576">
        <w:rPr>
          <w:rFonts w:eastAsia="Times New Roman"/>
          <w:szCs w:val="22"/>
        </w:rPr>
        <w:t xml:space="preserve"> a “MOOC is probably the formal learning format that gets closest to achieving [for years now what we have been talking about in terms of “putting the learner in the driver’s seat of his own learning process</w:t>
      </w:r>
      <w:r w:rsidR="00C846C1">
        <w:rPr>
          <w:rFonts w:eastAsia="Times New Roman"/>
          <w:szCs w:val="22"/>
        </w:rPr>
        <w:t>]”</w:t>
      </w:r>
      <w:r w:rsidRPr="00704576">
        <w:rPr>
          <w:rFonts w:eastAsia="Times New Roman"/>
          <w:szCs w:val="22"/>
        </w:rPr>
        <w:t xml:space="preserve"> (p.</w:t>
      </w:r>
      <w:r w:rsidR="00C846C1">
        <w:rPr>
          <w:rFonts w:eastAsia="Times New Roman"/>
          <w:szCs w:val="22"/>
        </w:rPr>
        <w:t xml:space="preserve"> </w:t>
      </w:r>
      <w:r w:rsidRPr="00704576">
        <w:rPr>
          <w:rFonts w:eastAsia="Times New Roman"/>
          <w:szCs w:val="22"/>
        </w:rPr>
        <w:t>22).</w:t>
      </w:r>
    </w:p>
    <w:p w14:paraId="6DE57700" w14:textId="77777777" w:rsidR="009031CF" w:rsidRPr="00704576" w:rsidRDefault="009031CF">
      <w:pPr>
        <w:pStyle w:val="Normal1"/>
        <w:spacing w:line="240" w:lineRule="auto"/>
        <w:rPr>
          <w:szCs w:val="22"/>
        </w:rPr>
      </w:pPr>
    </w:p>
    <w:p w14:paraId="17132B65" w14:textId="77777777" w:rsidR="009031CF" w:rsidRPr="00704576" w:rsidRDefault="00704576">
      <w:pPr>
        <w:pStyle w:val="Normal1"/>
        <w:spacing w:line="240" w:lineRule="auto"/>
        <w:rPr>
          <w:szCs w:val="22"/>
        </w:rPr>
      </w:pPr>
      <w:r w:rsidRPr="00704576">
        <w:rPr>
          <w:rFonts w:eastAsia="Times New Roman"/>
          <w:szCs w:val="22"/>
        </w:rPr>
        <w:t xml:space="preserve">To continue </w:t>
      </w:r>
      <w:r w:rsidR="00C846C1">
        <w:rPr>
          <w:rFonts w:eastAsia="Times New Roman"/>
          <w:szCs w:val="22"/>
        </w:rPr>
        <w:t>examining</w:t>
      </w:r>
      <w:r w:rsidRPr="00704576">
        <w:rPr>
          <w:rFonts w:eastAsia="Times New Roman"/>
          <w:szCs w:val="22"/>
        </w:rPr>
        <w:t xml:space="preserve"> of the notion of a community of learners, Wenger (2006) shares the three necessary components of a community of practice: the domain, the community, and the practice. “In pursuing their interest in their domain, members engage in joint activities and discussions, help each other, and share information” (Wenger, 2006, para. 4). Communities of practice can be small or large, local or global, face-to-face or online, formal or informal. However, Gee (2004) cautions the overarching interpretation often associated with communities of practice, particularly as these communities can create “belongingness and close knit personal ties among people which do not necessarily always fit classrooms, workplaces, or other sites where the notion of a community of practice has been used” (Gee, 2004, p. 77).  Instead, Gee (2004) suggests the idea of affinity spaces as a more representative term to identify a socially situated group of learners.   </w:t>
      </w:r>
    </w:p>
    <w:p w14:paraId="557486D9" w14:textId="77777777" w:rsidR="009031CF" w:rsidRPr="00704576" w:rsidRDefault="00704576">
      <w:pPr>
        <w:pStyle w:val="Normal1"/>
        <w:spacing w:line="240" w:lineRule="auto"/>
        <w:rPr>
          <w:szCs w:val="22"/>
        </w:rPr>
      </w:pPr>
      <w:r w:rsidRPr="00704576">
        <w:rPr>
          <w:rFonts w:eastAsia="Times New Roman"/>
          <w:szCs w:val="22"/>
        </w:rPr>
        <w:t xml:space="preserve"> </w:t>
      </w:r>
    </w:p>
    <w:p w14:paraId="726625C5" w14:textId="456E77C4" w:rsidR="009031CF" w:rsidRPr="00704576" w:rsidRDefault="00704576">
      <w:pPr>
        <w:pStyle w:val="Normal1"/>
        <w:spacing w:line="240" w:lineRule="auto"/>
        <w:rPr>
          <w:szCs w:val="22"/>
        </w:rPr>
      </w:pPr>
      <w:proofErr w:type="spellStart"/>
      <w:r w:rsidRPr="00704576">
        <w:rPr>
          <w:rFonts w:eastAsia="Times New Roman"/>
          <w:szCs w:val="22"/>
        </w:rPr>
        <w:t>DeVane</w:t>
      </w:r>
      <w:proofErr w:type="spellEnd"/>
      <w:r w:rsidRPr="00704576">
        <w:rPr>
          <w:rFonts w:eastAsia="Times New Roman"/>
          <w:szCs w:val="22"/>
        </w:rPr>
        <w:t xml:space="preserve"> (2012) questions, “How can communities have hundreds of participants?” (p. 165). Essentially, affinity spaces “are not centered on a social group’s constitution or boundaries of membership, but rather on the knowledgeable activity undertaken by learners and knowledge domain in which said activity takes place ” (</w:t>
      </w:r>
      <w:proofErr w:type="spellStart"/>
      <w:r w:rsidRPr="00704576">
        <w:rPr>
          <w:rFonts w:eastAsia="Times New Roman"/>
          <w:szCs w:val="22"/>
        </w:rPr>
        <w:t>DeVane</w:t>
      </w:r>
      <w:proofErr w:type="spellEnd"/>
      <w:r w:rsidRPr="00704576">
        <w:rPr>
          <w:rFonts w:eastAsia="Times New Roman"/>
          <w:szCs w:val="22"/>
        </w:rPr>
        <w:t xml:space="preserve">, 2012, p. 166).  Affinity spaces are centered upon the common endeavor of the space, as compared to class, gender, race or disability.  An individual’s participation is concentrated upon their affinity for the space, whether they are newbies or masters. As we come to think about what a MOOC experience might mean to a learner, we can also consider how might the experiences of library professionals in </w:t>
      </w:r>
      <w:r w:rsidRPr="00704576">
        <w:rPr>
          <w:rFonts w:eastAsia="Times New Roman"/>
          <w:i/>
          <w:szCs w:val="22"/>
        </w:rPr>
        <w:t xml:space="preserve">The Hyperlinked Library MOOC </w:t>
      </w:r>
      <w:r w:rsidRPr="00704576">
        <w:rPr>
          <w:rFonts w:eastAsia="Times New Roman"/>
          <w:szCs w:val="22"/>
        </w:rPr>
        <w:t xml:space="preserve">help us </w:t>
      </w:r>
      <w:r w:rsidR="003075C9">
        <w:rPr>
          <w:rFonts w:eastAsia="Times New Roman"/>
          <w:szCs w:val="22"/>
        </w:rPr>
        <w:t xml:space="preserve">to </w:t>
      </w:r>
      <w:r w:rsidRPr="00704576">
        <w:rPr>
          <w:rFonts w:eastAsia="Times New Roman"/>
          <w:szCs w:val="22"/>
        </w:rPr>
        <w:t xml:space="preserve">understand how the professional development needs of </w:t>
      </w:r>
      <w:r w:rsidR="003075C9">
        <w:rPr>
          <w:rFonts w:eastAsia="Times New Roman"/>
          <w:szCs w:val="22"/>
        </w:rPr>
        <w:t>teacher-librarians might be met.</w:t>
      </w:r>
    </w:p>
    <w:p w14:paraId="53C3E8D5" w14:textId="77777777" w:rsidR="009031CF" w:rsidRPr="00704576" w:rsidRDefault="00704576">
      <w:pPr>
        <w:pStyle w:val="Normal1"/>
        <w:spacing w:line="240" w:lineRule="auto"/>
        <w:rPr>
          <w:szCs w:val="22"/>
        </w:rPr>
      </w:pPr>
      <w:r w:rsidRPr="00704576">
        <w:rPr>
          <w:rFonts w:eastAsia="Times New Roman"/>
          <w:szCs w:val="22"/>
        </w:rPr>
        <w:t xml:space="preserve"> </w:t>
      </w:r>
    </w:p>
    <w:p w14:paraId="1DC80D5F" w14:textId="77777777" w:rsidR="00CD394B" w:rsidRDefault="00CD394B">
      <w:pPr>
        <w:pStyle w:val="Normal1"/>
        <w:spacing w:line="240" w:lineRule="auto"/>
        <w:rPr>
          <w:rFonts w:eastAsia="Times New Roman"/>
          <w:b/>
          <w:sz w:val="24"/>
          <w:szCs w:val="24"/>
        </w:rPr>
      </w:pPr>
    </w:p>
    <w:p w14:paraId="1EB5AEC2" w14:textId="77777777" w:rsidR="00CD394B" w:rsidRDefault="00CD394B">
      <w:pPr>
        <w:pStyle w:val="Normal1"/>
        <w:spacing w:line="240" w:lineRule="auto"/>
        <w:rPr>
          <w:rFonts w:eastAsia="Times New Roman"/>
          <w:b/>
          <w:sz w:val="24"/>
          <w:szCs w:val="24"/>
        </w:rPr>
      </w:pPr>
    </w:p>
    <w:p w14:paraId="3AFE19A0" w14:textId="77777777" w:rsidR="00CD394B" w:rsidRPr="00CD394B" w:rsidRDefault="00704576">
      <w:pPr>
        <w:pStyle w:val="Normal1"/>
        <w:spacing w:line="240" w:lineRule="auto"/>
        <w:rPr>
          <w:rFonts w:eastAsia="Times New Roman"/>
          <w:b/>
          <w:sz w:val="24"/>
          <w:szCs w:val="24"/>
        </w:rPr>
      </w:pPr>
      <w:r w:rsidRPr="00CD394B">
        <w:rPr>
          <w:rFonts w:eastAsia="Times New Roman"/>
          <w:b/>
          <w:sz w:val="24"/>
          <w:szCs w:val="24"/>
        </w:rPr>
        <w:t>Methodology</w:t>
      </w:r>
    </w:p>
    <w:p w14:paraId="4129DE1A" w14:textId="77777777" w:rsidR="00CD394B" w:rsidRDefault="00CD394B">
      <w:pPr>
        <w:pStyle w:val="Normal1"/>
        <w:spacing w:line="240" w:lineRule="auto"/>
        <w:rPr>
          <w:rFonts w:eastAsia="Times New Roman"/>
          <w:b/>
          <w:szCs w:val="22"/>
        </w:rPr>
      </w:pPr>
    </w:p>
    <w:p w14:paraId="7E3A5027" w14:textId="39F579BD" w:rsidR="009031CF" w:rsidRPr="00CD394B" w:rsidRDefault="00704576">
      <w:pPr>
        <w:pStyle w:val="Normal1"/>
        <w:spacing w:line="240" w:lineRule="auto"/>
        <w:rPr>
          <w:rFonts w:eastAsia="Times New Roman"/>
          <w:b/>
          <w:szCs w:val="22"/>
        </w:rPr>
      </w:pPr>
      <w:r w:rsidRPr="00704576">
        <w:rPr>
          <w:rFonts w:eastAsia="Times New Roman"/>
          <w:szCs w:val="22"/>
        </w:rPr>
        <w:t xml:space="preserve">Participants in </w:t>
      </w:r>
      <w:r w:rsidRPr="00704576">
        <w:rPr>
          <w:rFonts w:eastAsia="Times New Roman"/>
          <w:i/>
          <w:szCs w:val="22"/>
        </w:rPr>
        <w:t xml:space="preserve">The Hyperlinked Library </w:t>
      </w:r>
      <w:r w:rsidRPr="00C846C1">
        <w:rPr>
          <w:rFonts w:eastAsia="Times New Roman"/>
          <w:szCs w:val="22"/>
        </w:rPr>
        <w:t>MOOC</w:t>
      </w:r>
      <w:r w:rsidRPr="00704576">
        <w:rPr>
          <w:rFonts w:eastAsia="Times New Roman"/>
          <w:szCs w:val="22"/>
        </w:rPr>
        <w:t xml:space="preserve"> </w:t>
      </w:r>
      <w:r w:rsidR="003075C9">
        <w:rPr>
          <w:rFonts w:eastAsia="Times New Roman"/>
          <w:szCs w:val="22"/>
        </w:rPr>
        <w:t xml:space="preserve">in the fall of 2013 </w:t>
      </w:r>
      <w:r w:rsidRPr="00704576">
        <w:rPr>
          <w:rFonts w:eastAsia="Times New Roman"/>
          <w:szCs w:val="22"/>
        </w:rPr>
        <w:t>were asked to complete two Web-based surveys at the beginning and end of the course.  A little over 40% (</w:t>
      </w:r>
      <w:r w:rsidR="00C846C1">
        <w:rPr>
          <w:rFonts w:eastAsia="Times New Roman"/>
          <w:szCs w:val="22"/>
        </w:rPr>
        <w:t>135</w:t>
      </w:r>
      <w:r w:rsidRPr="00704576">
        <w:rPr>
          <w:rFonts w:eastAsia="Times New Roman"/>
          <w:szCs w:val="22"/>
        </w:rPr>
        <w:t xml:space="preserve">) of the participants completed the final survey about their MOOC experiences. The survey included demographic queries, Likert scales, and open-ended question types.  This paper analyzes </w:t>
      </w:r>
      <w:r w:rsidRPr="00704576">
        <w:rPr>
          <w:rFonts w:eastAsia="Times New Roman"/>
          <w:szCs w:val="22"/>
        </w:rPr>
        <w:lastRenderedPageBreak/>
        <w:t>questions related to the participants</w:t>
      </w:r>
      <w:r w:rsidR="00C846C1">
        <w:rPr>
          <w:rFonts w:eastAsia="Times New Roman"/>
          <w:szCs w:val="22"/>
        </w:rPr>
        <w:t>’</w:t>
      </w:r>
      <w:r w:rsidRPr="00704576">
        <w:rPr>
          <w:rFonts w:eastAsia="Times New Roman"/>
          <w:szCs w:val="22"/>
        </w:rPr>
        <w:t xml:space="preserve"> experiences in the MOOC community. The survey results were analyzed by looking for common themes and trends that emerged across questions and throughout the respondents’ comments (Bogdan &amp; </w:t>
      </w:r>
      <w:proofErr w:type="spellStart"/>
      <w:r w:rsidRPr="00704576">
        <w:rPr>
          <w:rFonts w:eastAsia="Times New Roman"/>
          <w:szCs w:val="22"/>
        </w:rPr>
        <w:t>Biklen</w:t>
      </w:r>
      <w:proofErr w:type="spellEnd"/>
      <w:r w:rsidRPr="00704576">
        <w:rPr>
          <w:rFonts w:eastAsia="Times New Roman"/>
          <w:szCs w:val="22"/>
        </w:rPr>
        <w:t xml:space="preserve">, 1992; Miles &amp; Huberman, 1998).  </w:t>
      </w:r>
    </w:p>
    <w:p w14:paraId="1E21D7AA" w14:textId="77777777" w:rsidR="009031CF" w:rsidRPr="00704576" w:rsidRDefault="009031CF">
      <w:pPr>
        <w:pStyle w:val="Normal1"/>
        <w:spacing w:line="240" w:lineRule="auto"/>
        <w:rPr>
          <w:szCs w:val="22"/>
        </w:rPr>
      </w:pPr>
    </w:p>
    <w:p w14:paraId="135B5307" w14:textId="77777777" w:rsidR="00CD394B" w:rsidRPr="00CD394B" w:rsidRDefault="00704576">
      <w:pPr>
        <w:pStyle w:val="Normal1"/>
        <w:spacing w:line="240" w:lineRule="auto"/>
        <w:rPr>
          <w:rFonts w:eastAsia="Times New Roman"/>
          <w:b/>
          <w:sz w:val="24"/>
          <w:szCs w:val="24"/>
        </w:rPr>
      </w:pPr>
      <w:r w:rsidRPr="00CD394B">
        <w:rPr>
          <w:rFonts w:eastAsia="Times New Roman"/>
          <w:b/>
          <w:sz w:val="24"/>
          <w:szCs w:val="24"/>
        </w:rPr>
        <w:t>Findings</w:t>
      </w:r>
    </w:p>
    <w:p w14:paraId="318CE4D9" w14:textId="77777777" w:rsidR="00CD394B" w:rsidRDefault="00CD394B">
      <w:pPr>
        <w:pStyle w:val="Normal1"/>
        <w:spacing w:line="240" w:lineRule="auto"/>
        <w:rPr>
          <w:rFonts w:eastAsia="Times New Roman"/>
          <w:b/>
          <w:szCs w:val="22"/>
        </w:rPr>
      </w:pPr>
    </w:p>
    <w:p w14:paraId="0534203E" w14:textId="194C11D8" w:rsidR="009031CF" w:rsidRPr="00704576" w:rsidRDefault="00704576">
      <w:pPr>
        <w:pStyle w:val="Normal1"/>
        <w:spacing w:line="240" w:lineRule="auto"/>
        <w:rPr>
          <w:szCs w:val="22"/>
        </w:rPr>
      </w:pPr>
      <w:r w:rsidRPr="00704576">
        <w:rPr>
          <w:rFonts w:eastAsia="Times New Roman"/>
          <w:szCs w:val="22"/>
        </w:rPr>
        <w:t>The paper presents the findings from a survey completed at the end of The Hyperlink</w:t>
      </w:r>
      <w:r w:rsidR="00C846C1">
        <w:rPr>
          <w:rFonts w:eastAsia="Times New Roman"/>
          <w:szCs w:val="22"/>
        </w:rPr>
        <w:t xml:space="preserve">ed Library MOOC offered </w:t>
      </w:r>
      <w:r w:rsidRPr="00704576">
        <w:rPr>
          <w:rFonts w:eastAsia="Times New Roman"/>
          <w:szCs w:val="22"/>
        </w:rPr>
        <w:t>by San Jose State University. The findings will be presented based on the themes that emerged from the analysis of the four open-ended questions. In one closed question, 105 of the 1</w:t>
      </w:r>
      <w:r w:rsidR="00C846C1">
        <w:rPr>
          <w:rFonts w:eastAsia="Times New Roman"/>
          <w:szCs w:val="22"/>
        </w:rPr>
        <w:t>35</w:t>
      </w:r>
      <w:r w:rsidRPr="00704576">
        <w:rPr>
          <w:rFonts w:eastAsia="Times New Roman"/>
          <w:szCs w:val="22"/>
        </w:rPr>
        <w:t xml:space="preserve"> respondents felt that they belonged to a community in the course. </w:t>
      </w:r>
    </w:p>
    <w:p w14:paraId="3BC5A1F9" w14:textId="77777777" w:rsidR="009031CF" w:rsidRPr="00704576" w:rsidRDefault="009031CF">
      <w:pPr>
        <w:pStyle w:val="Normal1"/>
        <w:spacing w:line="240" w:lineRule="auto"/>
        <w:rPr>
          <w:szCs w:val="22"/>
        </w:rPr>
      </w:pPr>
    </w:p>
    <w:p w14:paraId="27E390D2" w14:textId="77777777" w:rsidR="009031CF" w:rsidRPr="00704576" w:rsidRDefault="00704576">
      <w:pPr>
        <w:pStyle w:val="Normal1"/>
        <w:spacing w:line="240" w:lineRule="auto"/>
        <w:rPr>
          <w:szCs w:val="22"/>
        </w:rPr>
      </w:pPr>
      <w:r w:rsidRPr="00704576">
        <w:rPr>
          <w:rFonts w:eastAsia="Times New Roman"/>
          <w:szCs w:val="22"/>
        </w:rPr>
        <w:t xml:space="preserve">One question asked participants to describe what the term community meant in terms of the </w:t>
      </w:r>
      <w:proofErr w:type="spellStart"/>
      <w:r w:rsidRPr="00704576">
        <w:rPr>
          <w:rFonts w:eastAsia="Times New Roman"/>
          <w:i/>
          <w:szCs w:val="22"/>
        </w:rPr>
        <w:t>The</w:t>
      </w:r>
      <w:proofErr w:type="spellEnd"/>
      <w:r w:rsidRPr="00704576">
        <w:rPr>
          <w:rFonts w:eastAsia="Times New Roman"/>
          <w:i/>
          <w:szCs w:val="22"/>
        </w:rPr>
        <w:t xml:space="preserve"> Hyperlinked Librar</w:t>
      </w:r>
      <w:r w:rsidRPr="00704576">
        <w:rPr>
          <w:rFonts w:eastAsia="Times New Roman"/>
          <w:szCs w:val="22"/>
        </w:rPr>
        <w:t>y course and a MOOC in general.  The majority of respondents indicated that community meant commonalities – shared experiences, shared interests, shared</w:t>
      </w:r>
      <w:r w:rsidR="00C846C1">
        <w:rPr>
          <w:rFonts w:eastAsia="Times New Roman"/>
          <w:szCs w:val="22"/>
        </w:rPr>
        <w:t xml:space="preserve"> backgrounds, and shared commit</w:t>
      </w:r>
      <w:r w:rsidRPr="00704576">
        <w:rPr>
          <w:rFonts w:eastAsia="Times New Roman"/>
          <w:szCs w:val="22"/>
        </w:rPr>
        <w:t>ment.  One respondent</w:t>
      </w:r>
      <w:r w:rsidR="00C846C1">
        <w:rPr>
          <w:rFonts w:eastAsia="Times New Roman"/>
          <w:szCs w:val="22"/>
        </w:rPr>
        <w:t xml:space="preserve"> shared</w:t>
      </w:r>
      <w:r w:rsidRPr="00704576">
        <w:rPr>
          <w:rFonts w:eastAsia="Times New Roman"/>
          <w:szCs w:val="22"/>
        </w:rPr>
        <w:t xml:space="preserve"> that “community is a group of people with common ties and goals.”  Another felt that the MOOC “was a place in the cloud where you can interact with like-minded people.”  A third respondent explained </w:t>
      </w:r>
      <w:r w:rsidR="00C846C1">
        <w:rPr>
          <w:rFonts w:eastAsia="Times New Roman"/>
          <w:szCs w:val="22"/>
        </w:rPr>
        <w:t>“c</w:t>
      </w:r>
      <w:r w:rsidRPr="00704576">
        <w:rPr>
          <w:rFonts w:eastAsia="Times New Roman"/>
          <w:szCs w:val="22"/>
        </w:rPr>
        <w:t>ommunities are made up of people with similarities… either in goals, locations, jobs, etc. In this case the community was made up of librarians or library students who were interested in social media.”  Several participants were clear that community could be “physical or virtual.”  A respondent summed this up when (s</w:t>
      </w:r>
      <w:proofErr w:type="gramStart"/>
      <w:r w:rsidRPr="00704576">
        <w:rPr>
          <w:rFonts w:eastAsia="Times New Roman"/>
          <w:szCs w:val="22"/>
        </w:rPr>
        <w:t>)he</w:t>
      </w:r>
      <w:proofErr w:type="gramEnd"/>
      <w:r w:rsidRPr="00704576">
        <w:rPr>
          <w:rFonts w:eastAsia="Times New Roman"/>
          <w:szCs w:val="22"/>
        </w:rPr>
        <w:t xml:space="preserve"> wrote that a community is “a sense of belonging to a larger than life group of LIS professionals who have collectively brought so much to the course.”</w:t>
      </w:r>
    </w:p>
    <w:p w14:paraId="60378714" w14:textId="77777777" w:rsidR="009031CF" w:rsidRPr="00704576" w:rsidRDefault="009031CF">
      <w:pPr>
        <w:pStyle w:val="Normal1"/>
        <w:spacing w:line="240" w:lineRule="auto"/>
        <w:rPr>
          <w:szCs w:val="22"/>
        </w:rPr>
      </w:pPr>
    </w:p>
    <w:p w14:paraId="4D45EC59" w14:textId="77777777" w:rsidR="009031CF" w:rsidRPr="00704576" w:rsidRDefault="00704576">
      <w:pPr>
        <w:pStyle w:val="Normal1"/>
        <w:spacing w:line="240" w:lineRule="auto"/>
        <w:rPr>
          <w:szCs w:val="22"/>
        </w:rPr>
      </w:pPr>
      <w:r w:rsidRPr="00704576">
        <w:rPr>
          <w:rFonts w:eastAsia="Times New Roman"/>
          <w:szCs w:val="22"/>
        </w:rPr>
        <w:t>Respondents also indicated that community meant finding a “cozy” place in the MOOC – either within a homeroom (group of 40 students who worked together) or as part of a tribe (self-selected and created interest groups).  One respondent stated, “I really liked the small homeroom that I was assigned to along with the different tribes, so that would be my community.”  Another respondent stated that a “community is a group that has something in common.  For MOOC the community could be broad - 400 participants or more cozy, tribes and friends.  Some community members are active and engaged and others live on the fringes.”</w:t>
      </w:r>
    </w:p>
    <w:p w14:paraId="0E88E342" w14:textId="77777777" w:rsidR="009031CF" w:rsidRPr="00704576" w:rsidRDefault="009031CF">
      <w:pPr>
        <w:pStyle w:val="Normal1"/>
        <w:spacing w:line="240" w:lineRule="auto"/>
        <w:rPr>
          <w:szCs w:val="22"/>
        </w:rPr>
      </w:pPr>
    </w:p>
    <w:p w14:paraId="3483150C" w14:textId="431EA412" w:rsidR="009031CF" w:rsidRPr="00704576" w:rsidRDefault="00704576">
      <w:pPr>
        <w:pStyle w:val="Normal1"/>
        <w:spacing w:line="240" w:lineRule="auto"/>
        <w:rPr>
          <w:szCs w:val="22"/>
        </w:rPr>
      </w:pPr>
      <w:r w:rsidRPr="00704576">
        <w:rPr>
          <w:rFonts w:eastAsia="Times New Roman"/>
          <w:szCs w:val="22"/>
        </w:rPr>
        <w:t xml:space="preserve">Respondents also </w:t>
      </w:r>
      <w:r w:rsidR="00555E59">
        <w:rPr>
          <w:rFonts w:eastAsia="Times New Roman"/>
          <w:szCs w:val="22"/>
        </w:rPr>
        <w:t>noted that</w:t>
      </w:r>
      <w:r w:rsidRPr="00704576">
        <w:rPr>
          <w:rFonts w:eastAsia="Times New Roman"/>
          <w:szCs w:val="22"/>
        </w:rPr>
        <w:t xml:space="preserve"> working collaboratively and cooperati</w:t>
      </w:r>
      <w:r w:rsidR="00555E59">
        <w:rPr>
          <w:rFonts w:eastAsia="Times New Roman"/>
          <w:szCs w:val="22"/>
        </w:rPr>
        <w:t>vely</w:t>
      </w:r>
      <w:r w:rsidRPr="00704576">
        <w:rPr>
          <w:rFonts w:eastAsia="Times New Roman"/>
          <w:szCs w:val="22"/>
        </w:rPr>
        <w:t xml:space="preserve"> to learn news things and share information</w:t>
      </w:r>
      <w:r w:rsidR="00555E59">
        <w:rPr>
          <w:rFonts w:eastAsia="Times New Roman"/>
          <w:szCs w:val="22"/>
        </w:rPr>
        <w:t xml:space="preserve"> helped crate a sense of community</w:t>
      </w:r>
      <w:r w:rsidRPr="00704576">
        <w:rPr>
          <w:rFonts w:eastAsia="Times New Roman"/>
          <w:szCs w:val="22"/>
        </w:rPr>
        <w:t xml:space="preserve">.  One respondent wrote that “a community should support/help achieve your goals by supporting you and challenging you to be better.  It involves active participation, thoughtful ‘listening’ and responding.”  Another respondent wrote “I want to begin by stating that I love the word ‘community.’  In terms of this course, community meant a safe and supportive group of individuals who wanted to discuss anything about libraries.  It was a group of collaborative and creative people.”  </w:t>
      </w:r>
    </w:p>
    <w:p w14:paraId="23CB3E6F" w14:textId="77777777" w:rsidR="009031CF" w:rsidRPr="00704576" w:rsidRDefault="009031CF">
      <w:pPr>
        <w:pStyle w:val="Normal1"/>
        <w:spacing w:line="240" w:lineRule="auto"/>
        <w:rPr>
          <w:szCs w:val="22"/>
        </w:rPr>
      </w:pPr>
    </w:p>
    <w:p w14:paraId="4726F055" w14:textId="1B224E3F" w:rsidR="009031CF" w:rsidRPr="00704576" w:rsidRDefault="00704576">
      <w:pPr>
        <w:pStyle w:val="Normal1"/>
        <w:spacing w:line="240" w:lineRule="auto"/>
        <w:rPr>
          <w:szCs w:val="22"/>
        </w:rPr>
      </w:pPr>
      <w:r w:rsidRPr="00704576">
        <w:rPr>
          <w:rFonts w:eastAsia="Times New Roman"/>
          <w:szCs w:val="22"/>
        </w:rPr>
        <w:t xml:space="preserve">For some respondents, contributions made the MOOC a community.  One respondent </w:t>
      </w:r>
      <w:r w:rsidR="0067119F">
        <w:rPr>
          <w:rFonts w:eastAsia="Times New Roman"/>
          <w:szCs w:val="22"/>
        </w:rPr>
        <w:t xml:space="preserve">shared </w:t>
      </w:r>
      <w:r w:rsidRPr="00704576">
        <w:rPr>
          <w:rFonts w:eastAsia="Times New Roman"/>
          <w:szCs w:val="22"/>
        </w:rPr>
        <w:t xml:space="preserve">that “this MOOC did a great job identifying a large number of venues for community (tribes, homerooms, etc.).  The most successful ones shared things.  The least successful just had performance for the teacher.”  Another respondent wrote that the MOOC was a community because of “interaction, content creation, the “feeling” of a collegial community, sharing with each other for the sake of it without expecting anything in return, common collective interest in furthering the goals of the library world.”  Another respondent </w:t>
      </w:r>
      <w:r w:rsidR="00555E59">
        <w:rPr>
          <w:rFonts w:eastAsia="Times New Roman"/>
          <w:szCs w:val="22"/>
        </w:rPr>
        <w:t>added that “i</w:t>
      </w:r>
      <w:r w:rsidRPr="00704576">
        <w:rPr>
          <w:rFonts w:eastAsia="Times New Roman"/>
          <w:szCs w:val="22"/>
        </w:rPr>
        <w:t>n this course and in a MOOC</w:t>
      </w:r>
      <w:r w:rsidR="00555E59">
        <w:rPr>
          <w:rFonts w:eastAsia="Times New Roman"/>
          <w:szCs w:val="22"/>
        </w:rPr>
        <w:t>,</w:t>
      </w:r>
      <w:r w:rsidRPr="00704576">
        <w:rPr>
          <w:rFonts w:eastAsia="Times New Roman"/>
          <w:szCs w:val="22"/>
        </w:rPr>
        <w:t xml:space="preserve"> a community is a group of students who share their information, their learning, </w:t>
      </w:r>
      <w:proofErr w:type="gramStart"/>
      <w:r w:rsidRPr="00704576">
        <w:rPr>
          <w:rFonts w:eastAsia="Times New Roman"/>
          <w:szCs w:val="22"/>
        </w:rPr>
        <w:t>their</w:t>
      </w:r>
      <w:proofErr w:type="gramEnd"/>
      <w:r w:rsidRPr="00704576">
        <w:rPr>
          <w:rFonts w:eastAsia="Times New Roman"/>
          <w:szCs w:val="22"/>
        </w:rPr>
        <w:t xml:space="preserve"> knowledge.  They meet virtually in a forum, or via social media.  They give each other peer feedback.  All learning should be open and accessible to all students.”</w:t>
      </w:r>
    </w:p>
    <w:p w14:paraId="3BDEB5B6" w14:textId="77777777" w:rsidR="009031CF" w:rsidRPr="00704576" w:rsidRDefault="009031CF">
      <w:pPr>
        <w:pStyle w:val="Normal1"/>
        <w:spacing w:line="240" w:lineRule="auto"/>
        <w:rPr>
          <w:szCs w:val="22"/>
        </w:rPr>
      </w:pPr>
    </w:p>
    <w:p w14:paraId="69EDCFDF" w14:textId="77777777" w:rsidR="009031CF" w:rsidRPr="00704576" w:rsidRDefault="00704576">
      <w:pPr>
        <w:pStyle w:val="Normal1"/>
        <w:spacing w:line="240" w:lineRule="auto"/>
        <w:rPr>
          <w:szCs w:val="22"/>
        </w:rPr>
      </w:pPr>
      <w:r w:rsidRPr="00704576">
        <w:rPr>
          <w:rFonts w:eastAsia="Times New Roman"/>
          <w:szCs w:val="22"/>
        </w:rPr>
        <w:lastRenderedPageBreak/>
        <w:t>Others highlighted connections as the key to a community and in the MOOC this meant between participants, instructors and homeroom leaders.  Some of the respondents felt very connected in the MOOC but others did not.  One respondent wrote, “I never developed a sense of community in the course.  It wasn’t obvious to me how to get involved.  I was told to post my interests and establish communities.  I didn’t as I couldn’t find other communities to join.  I never figured out the purpose of homerooms or even who else was in mine.”  Another respondent wrote, “In general, community means the place someone lives/works/spends a lot of time - some people helpful, ot</w:t>
      </w:r>
      <w:r w:rsidR="0067119F">
        <w:rPr>
          <w:rFonts w:eastAsia="Times New Roman"/>
          <w:szCs w:val="22"/>
        </w:rPr>
        <w:t>hers not so much.  There is a life lesson in general</w:t>
      </w:r>
      <w:r w:rsidRPr="00704576">
        <w:rPr>
          <w:rFonts w:eastAsia="Times New Roman"/>
          <w:szCs w:val="22"/>
        </w:rPr>
        <w:t xml:space="preserve"> in</w:t>
      </w:r>
      <w:r w:rsidR="0067119F">
        <w:rPr>
          <w:rFonts w:eastAsia="Times New Roman"/>
          <w:szCs w:val="22"/>
        </w:rPr>
        <w:t xml:space="preserve"> that definition.  In terms of the</w:t>
      </w:r>
      <w:r w:rsidRPr="00704576">
        <w:rPr>
          <w:rFonts w:eastAsia="Times New Roman"/>
          <w:szCs w:val="22"/>
        </w:rPr>
        <w:t xml:space="preserve"> MOOC, a community is represented by the members of the MOOC and the instructors.  Again, some </w:t>
      </w:r>
      <w:r w:rsidR="0067119F">
        <w:rPr>
          <w:rFonts w:eastAsia="Times New Roman"/>
          <w:szCs w:val="22"/>
        </w:rPr>
        <w:t xml:space="preserve">people are </w:t>
      </w:r>
      <w:r w:rsidRPr="00704576">
        <w:rPr>
          <w:rFonts w:eastAsia="Times New Roman"/>
          <w:szCs w:val="22"/>
        </w:rPr>
        <w:t>helpful, some not (to be clear instructors and homeroom moderators were in the helpful category).  Community - a place where you go to live, learn, ask questions, hopefully get answers, and possible provide insight for others as well.”</w:t>
      </w:r>
    </w:p>
    <w:p w14:paraId="634C8629" w14:textId="77777777" w:rsidR="009031CF" w:rsidRPr="00704576" w:rsidRDefault="00704576">
      <w:pPr>
        <w:pStyle w:val="Normal1"/>
        <w:spacing w:line="240" w:lineRule="auto"/>
        <w:rPr>
          <w:szCs w:val="22"/>
        </w:rPr>
      </w:pPr>
      <w:r w:rsidRPr="00704576">
        <w:rPr>
          <w:rFonts w:eastAsia="Times New Roman"/>
          <w:szCs w:val="22"/>
        </w:rPr>
        <w:t xml:space="preserve"> </w:t>
      </w:r>
    </w:p>
    <w:p w14:paraId="7AEBB995" w14:textId="11204B21" w:rsidR="009031CF" w:rsidRPr="00704576" w:rsidRDefault="00704576">
      <w:pPr>
        <w:pStyle w:val="Normal1"/>
        <w:spacing w:line="240" w:lineRule="auto"/>
        <w:rPr>
          <w:szCs w:val="22"/>
        </w:rPr>
      </w:pPr>
      <w:r w:rsidRPr="00704576">
        <w:rPr>
          <w:rFonts w:eastAsia="Times New Roman"/>
          <w:szCs w:val="22"/>
        </w:rPr>
        <w:t xml:space="preserve">Respondents were asked to identify when a sense of community developed in the MOOC.  The findings indicated that community developed when the participants were involved in some sort of action: joining, blogging, writing, responding, commenting, sharing, reading, viewing, belonging, encouraging, and interacting. One respondent felt that a sense of community developed “from the beginning.  Especially when I joined particular groups that related to me.”  Another wrote that community developed, “once I started joining tribes and accepting friendships we could further share ideas and each other’s blogs.”  Another shared, “I took the time to subscribe to some tribes and read posts of the people in my homeroom.”  A further respondent shared that a sense of community developed “immediately upon joining.  The week before the first lecture materials were released the MOOC felt like being back in the dorm before the semester started, everyone getting to know each other, finding their way around, helping each other out, creating and joining tribes and chattering with enthusiasm.”  </w:t>
      </w:r>
    </w:p>
    <w:p w14:paraId="403B8D27" w14:textId="77777777" w:rsidR="009031CF" w:rsidRPr="00704576" w:rsidRDefault="009031CF">
      <w:pPr>
        <w:pStyle w:val="Normal1"/>
        <w:spacing w:line="240" w:lineRule="auto"/>
        <w:rPr>
          <w:szCs w:val="22"/>
        </w:rPr>
      </w:pPr>
    </w:p>
    <w:p w14:paraId="47A2ED1B" w14:textId="1C175F5D" w:rsidR="009031CF" w:rsidRPr="00704576" w:rsidRDefault="00704576">
      <w:pPr>
        <w:pStyle w:val="Normal1"/>
        <w:spacing w:line="240" w:lineRule="auto"/>
        <w:rPr>
          <w:szCs w:val="22"/>
        </w:rPr>
      </w:pPr>
      <w:r w:rsidRPr="00704576">
        <w:rPr>
          <w:rFonts w:eastAsia="Times New Roman"/>
          <w:szCs w:val="22"/>
        </w:rPr>
        <w:t xml:space="preserve">Respondents indicated that the act of blogging helped a sense of community </w:t>
      </w:r>
      <w:r w:rsidR="00EE5034">
        <w:rPr>
          <w:rFonts w:eastAsia="Times New Roman"/>
          <w:szCs w:val="22"/>
        </w:rPr>
        <w:t xml:space="preserve">to </w:t>
      </w:r>
      <w:r w:rsidRPr="00704576">
        <w:rPr>
          <w:rFonts w:eastAsia="Times New Roman"/>
          <w:szCs w:val="22"/>
        </w:rPr>
        <w:t>develop.  One respondent wrote, “I am one of the community members who struggles(</w:t>
      </w:r>
      <w:proofErr w:type="spellStart"/>
      <w:r w:rsidRPr="00704576">
        <w:rPr>
          <w:rFonts w:eastAsia="Times New Roman"/>
          <w:szCs w:val="22"/>
        </w:rPr>
        <w:t>ed</w:t>
      </w:r>
      <w:proofErr w:type="spellEnd"/>
      <w:r w:rsidRPr="00704576">
        <w:rPr>
          <w:rFonts w:eastAsia="Times New Roman"/>
          <w:szCs w:val="22"/>
        </w:rPr>
        <w:t>) with social media, struggled with the technology behind the course tools (e.g. creating my own blog), and struggled with exposing m</w:t>
      </w:r>
      <w:r w:rsidR="0067119F">
        <w:rPr>
          <w:rFonts w:eastAsia="Times New Roman"/>
          <w:szCs w:val="22"/>
        </w:rPr>
        <w:t>yself to peer review.  B</w:t>
      </w:r>
      <w:r w:rsidRPr="00704576">
        <w:rPr>
          <w:rFonts w:eastAsia="Times New Roman"/>
          <w:szCs w:val="22"/>
        </w:rPr>
        <w:t>ut I stuck it out and did manage to create my blog (first time ever) and keep up with weekly postings to correspond with our modules.  I found that being able to read my colleagues’ blogs made me feel part of a community, and eventually I started to feel more comfortable with putting my opinions ‘out there’.”  The acts writing, responding and commenting on blogs was key to developing a sense of community for many of the respondents.  One respondent shared that “I felt through comments to my blog posts and the ones I gave to others, I developed a sense of community.”  Another respondent explained, “I was so excited the first time someone commented on my blog post.  I never expected that.  I felt I was creating a conversation.”  A respondent shared, “I am not a natural blogger so this was a new development for me.  It was great to see that people commented on posts and offered suggestions.  Very cool form of engagement.”  For one respondent, “Logging in to read and contribute comments was important to me to ensure that I didn’t become isolated.”</w:t>
      </w:r>
    </w:p>
    <w:p w14:paraId="506EF9C7" w14:textId="77777777" w:rsidR="009031CF" w:rsidRPr="00704576" w:rsidRDefault="009031CF">
      <w:pPr>
        <w:pStyle w:val="Normal1"/>
        <w:spacing w:line="240" w:lineRule="auto"/>
        <w:rPr>
          <w:szCs w:val="22"/>
        </w:rPr>
      </w:pPr>
    </w:p>
    <w:p w14:paraId="4C712062" w14:textId="77777777" w:rsidR="009031CF" w:rsidRPr="00704576" w:rsidRDefault="00704576">
      <w:pPr>
        <w:pStyle w:val="Normal1"/>
        <w:spacing w:line="240" w:lineRule="auto"/>
        <w:rPr>
          <w:szCs w:val="22"/>
        </w:rPr>
      </w:pPr>
      <w:r w:rsidRPr="00704576">
        <w:rPr>
          <w:rFonts w:eastAsia="Times New Roman"/>
          <w:szCs w:val="22"/>
        </w:rPr>
        <w:t xml:space="preserve">There were also respondents who found </w:t>
      </w:r>
      <w:r w:rsidRPr="00704576">
        <w:rPr>
          <w:rFonts w:eastAsia="Times New Roman"/>
          <w:i/>
          <w:szCs w:val="22"/>
        </w:rPr>
        <w:t xml:space="preserve">The Hyperlinked Library </w:t>
      </w:r>
      <w:r w:rsidRPr="00704576">
        <w:rPr>
          <w:rFonts w:eastAsia="Times New Roman"/>
          <w:szCs w:val="22"/>
        </w:rPr>
        <w:t xml:space="preserve">MOOC to be difficult in terms of building a sense of community.  Reasons for the lack of sense of community included “not being able to fully engage”, “lack of time”, “not in my nature, there were lots of opportunities to connect with others, but I didn’t take advantage of these”, “didn’t have enough energy after work to participate in the MOOC”, “didn’t participate”, “some personal issues and not doing the work.”  One respondent wrote, “I wasn’t as fully involved as I could have been, maintaining a blog and communicating virtually with a large number of people is new to me, and I am of an age (or generation) that still finds it difficult to be so open to a virtual world, to virtual self-exposure.”  One respondent noted, “At first it was really difficult for me because I am a very private person and I don’t like to post information about myself online.  As the course progressed I felt more comfortable and it was great to find other </w:t>
      </w:r>
      <w:r w:rsidRPr="00704576">
        <w:rPr>
          <w:rFonts w:eastAsia="Times New Roman"/>
          <w:szCs w:val="22"/>
        </w:rPr>
        <w:lastRenderedPageBreak/>
        <w:t>people who shared the same passions.  Another respondent shared, “several people reached out to me.  If that has not happened, I think I would have felt like I was just writing and responding for myself.”  A third respondent explained that “the number of participants is too large to feel that I was a co-community member with everyone.  I did however feel we were doing something together/having a shared experience.”</w:t>
      </w:r>
    </w:p>
    <w:p w14:paraId="2AF42851" w14:textId="77777777" w:rsidR="009031CF" w:rsidRPr="00704576" w:rsidRDefault="009031CF">
      <w:pPr>
        <w:pStyle w:val="Normal1"/>
        <w:spacing w:line="240" w:lineRule="auto"/>
        <w:rPr>
          <w:szCs w:val="22"/>
        </w:rPr>
      </w:pPr>
    </w:p>
    <w:p w14:paraId="73BB87A9" w14:textId="77777777" w:rsidR="009031CF" w:rsidRPr="00704576" w:rsidRDefault="00704576">
      <w:pPr>
        <w:pStyle w:val="Normal1"/>
        <w:spacing w:line="240" w:lineRule="auto"/>
        <w:rPr>
          <w:szCs w:val="22"/>
        </w:rPr>
      </w:pPr>
      <w:r w:rsidRPr="00704576">
        <w:rPr>
          <w:rFonts w:eastAsia="Times New Roman"/>
          <w:szCs w:val="22"/>
        </w:rPr>
        <w:t>Several respondents highlighted the idea of a shared experience in the MOOC by speaking specifically about the importance of sharing in building a sense of community.  One respondent wrote that, “I like sharing things that were related to the course.  I found the off topic sharing to be a little distracting.  There were a lot of things I immediately used and that was some of the best instances of community. Discussions related to badges, public libraries and cutting edge tech were useful.  Another respondent shared, “My first community experience was probably the sharing of websites in the Big Blue Marble group.  There was a lot of back-and-forth in that group; later the library resources group had the same kinds of interactions.”  A third respondent noted, “My reading of fellow students’ posts including useful information, inspiring reflections and people’s comments these days further touched me by their candidness and spirit of sharing for the best.”</w:t>
      </w:r>
    </w:p>
    <w:p w14:paraId="7C504F3C" w14:textId="77777777" w:rsidR="009031CF" w:rsidRPr="00704576" w:rsidRDefault="009031CF">
      <w:pPr>
        <w:pStyle w:val="Normal1"/>
        <w:spacing w:line="240" w:lineRule="auto"/>
        <w:rPr>
          <w:szCs w:val="22"/>
        </w:rPr>
      </w:pPr>
    </w:p>
    <w:p w14:paraId="2FFC9FEB" w14:textId="101118FE" w:rsidR="009031CF" w:rsidRPr="00704576" w:rsidRDefault="00704576">
      <w:pPr>
        <w:pStyle w:val="Normal1"/>
        <w:spacing w:line="240" w:lineRule="auto"/>
        <w:rPr>
          <w:szCs w:val="22"/>
        </w:rPr>
      </w:pPr>
      <w:r w:rsidRPr="00704576">
        <w:rPr>
          <w:rFonts w:eastAsia="Times New Roman"/>
          <w:szCs w:val="22"/>
        </w:rPr>
        <w:t xml:space="preserve">For some respondents, the acts of reading and viewing helped to develop a sense of community.  One respondent wrote that, community developed, “as I read more of the writing of other participants.”  Another respondent shared that the “videos by lecturers helping give a feeling of one-ness to the large group since I knew that everyone was seeing the same videos.”  </w:t>
      </w:r>
      <w:r w:rsidR="00EE5034">
        <w:rPr>
          <w:rFonts w:eastAsia="Times New Roman"/>
          <w:szCs w:val="22"/>
        </w:rPr>
        <w:t>“From</w:t>
      </w:r>
      <w:r w:rsidRPr="00704576">
        <w:rPr>
          <w:rFonts w:eastAsia="Times New Roman"/>
          <w:szCs w:val="22"/>
        </w:rPr>
        <w:t xml:space="preserve"> the very beginning Michael and Kyle made it feel like a community by the way they delivered the lec</w:t>
      </w:r>
      <w:r w:rsidR="00EE5034">
        <w:rPr>
          <w:rFonts w:eastAsia="Times New Roman"/>
          <w:szCs w:val="22"/>
        </w:rPr>
        <w:t>tures (talking to us not at us)</w:t>
      </w:r>
      <w:r w:rsidRPr="00704576">
        <w:rPr>
          <w:rFonts w:eastAsia="Times New Roman"/>
          <w:szCs w:val="22"/>
        </w:rPr>
        <w:t xml:space="preserve">” </w:t>
      </w:r>
      <w:r w:rsidR="00EE5034">
        <w:rPr>
          <w:rFonts w:eastAsia="Times New Roman"/>
          <w:szCs w:val="22"/>
        </w:rPr>
        <w:t>wrote another student.</w:t>
      </w:r>
      <w:r w:rsidRPr="00704576">
        <w:rPr>
          <w:rFonts w:eastAsia="Times New Roman"/>
          <w:szCs w:val="22"/>
        </w:rPr>
        <w:t xml:space="preserve"> Another respondent noticed that, “the lecturers referred in their lectures to blog posts they had read and sometimes that commented [on blog posts].”  This notion of reading and viewing was highlighted by another respondent who wrote, “By reading and viewing the selecting course materials with a large group and then reflecting via blogs and homeroom chatter, the community developed.  The video presentations felt personally developed for the MOOC community to guide us, I especially liked them.”  Another noted that, “the lectures by Michael, Kyle and the guests were empowering and passionate.  This was a critical part of the community as they sparked conversations, ideas and learning among participants.”</w:t>
      </w:r>
    </w:p>
    <w:p w14:paraId="098FBC3D" w14:textId="77777777" w:rsidR="009031CF" w:rsidRPr="00704576" w:rsidRDefault="009031CF">
      <w:pPr>
        <w:pStyle w:val="Normal1"/>
        <w:spacing w:line="240" w:lineRule="auto"/>
        <w:rPr>
          <w:szCs w:val="22"/>
        </w:rPr>
      </w:pPr>
    </w:p>
    <w:p w14:paraId="6A3516AC" w14:textId="14D7EB56" w:rsidR="009031CF" w:rsidRPr="00704576" w:rsidRDefault="00704576">
      <w:pPr>
        <w:pStyle w:val="Normal1"/>
        <w:spacing w:line="240" w:lineRule="auto"/>
        <w:rPr>
          <w:szCs w:val="22"/>
        </w:rPr>
      </w:pPr>
      <w:r w:rsidRPr="00704576">
        <w:rPr>
          <w:rFonts w:eastAsia="Times New Roman"/>
          <w:szCs w:val="22"/>
        </w:rPr>
        <w:t xml:space="preserve">The themes of belonging and encouraging were also present in the responses to the survey question.  One respondent shared that, “everyone was welcoming, helpful and encouraging of each other.” </w:t>
      </w:r>
      <w:r w:rsidR="00EE5034">
        <w:rPr>
          <w:rFonts w:eastAsia="Times New Roman"/>
          <w:szCs w:val="22"/>
        </w:rPr>
        <w:t>According to a</w:t>
      </w:r>
      <w:r w:rsidRPr="00704576">
        <w:rPr>
          <w:rFonts w:eastAsia="Times New Roman"/>
          <w:szCs w:val="22"/>
        </w:rPr>
        <w:t>nother respondent</w:t>
      </w:r>
      <w:r w:rsidR="00EE5034">
        <w:rPr>
          <w:rFonts w:eastAsia="Times New Roman"/>
          <w:szCs w:val="22"/>
        </w:rPr>
        <w:t xml:space="preserve">, </w:t>
      </w:r>
      <w:r w:rsidRPr="00704576">
        <w:rPr>
          <w:rFonts w:eastAsia="Times New Roman"/>
          <w:szCs w:val="22"/>
        </w:rPr>
        <w:t xml:space="preserve">the sense of community “started with the first email after being accepted to participate.  The tone was welcoming.  The first message from my homeroom leader Carlie was encouraging and understanding.”  Other respondents used words like “inviting”, “overwhelmed by support”, “helpful”, and “personal feedback” to describe different experiences within the MOOC community. One respondent stated that, “Michael by his friendly professionalism, caring, knowledge, stature, helps set a tone from the beginning of the many positive values and respectful, authentic interaction to come.”  Another respondent summed up these feelings by writing that, “the group valued my input and my contribution and this makes me feel valued and gives me a sense of belonging.”  </w:t>
      </w:r>
    </w:p>
    <w:p w14:paraId="11B3AC43" w14:textId="77777777" w:rsidR="009031CF" w:rsidRPr="00704576" w:rsidRDefault="009031CF">
      <w:pPr>
        <w:pStyle w:val="Normal1"/>
        <w:spacing w:line="240" w:lineRule="auto"/>
        <w:rPr>
          <w:szCs w:val="22"/>
        </w:rPr>
      </w:pPr>
    </w:p>
    <w:p w14:paraId="34E44FC5" w14:textId="19AD00CD" w:rsidR="009031CF" w:rsidRPr="00704576" w:rsidRDefault="00704576">
      <w:pPr>
        <w:pStyle w:val="Normal1"/>
        <w:spacing w:line="240" w:lineRule="auto"/>
        <w:rPr>
          <w:szCs w:val="22"/>
        </w:rPr>
      </w:pPr>
      <w:r w:rsidRPr="00704576">
        <w:rPr>
          <w:rFonts w:eastAsia="Times New Roman"/>
          <w:szCs w:val="22"/>
        </w:rPr>
        <w:t xml:space="preserve">Respondents were asked to identify the ways community was constructed within this MOOC.  The use of </w:t>
      </w:r>
      <w:proofErr w:type="spellStart"/>
      <w:r w:rsidRPr="00704576">
        <w:rPr>
          <w:rFonts w:eastAsia="Times New Roman"/>
          <w:szCs w:val="22"/>
        </w:rPr>
        <w:t>BuddyPress</w:t>
      </w:r>
      <w:proofErr w:type="spellEnd"/>
      <w:r w:rsidRPr="00704576">
        <w:rPr>
          <w:rFonts w:eastAsia="Times New Roman"/>
          <w:szCs w:val="22"/>
        </w:rPr>
        <w:t xml:space="preserve"> as the learning platform and of other social media technologies (LinkedIn, Facebook, and Twitter, for example) enabled participants to build their community on many different levels.  Respondents indicated that blogging was very important to the development of community with the MOOC.  One respondent stated it clearly, “I think the blogging was the best means of developing a community.”  Another shared that, “being forced to create a blog (I struggled greatly at first) and post to it regularly and being able to read/comment on my colleague’s blogs created a sense of community for me.” “The blogs, tribes and updates forged a really strong sense of community.  Encouraging us to comment on each other</w:t>
      </w:r>
      <w:r w:rsidR="00EE5034">
        <w:rPr>
          <w:rFonts w:eastAsia="Times New Roman"/>
          <w:szCs w:val="22"/>
        </w:rPr>
        <w:t>’s assignments was a great idea</w:t>
      </w:r>
      <w:r w:rsidRPr="00704576">
        <w:rPr>
          <w:rFonts w:eastAsia="Times New Roman"/>
          <w:szCs w:val="22"/>
        </w:rPr>
        <w:t>”</w:t>
      </w:r>
      <w:r w:rsidR="00EE5034">
        <w:rPr>
          <w:rFonts w:eastAsia="Times New Roman"/>
          <w:szCs w:val="22"/>
        </w:rPr>
        <w:t xml:space="preserve"> wrote another respondent.</w:t>
      </w:r>
      <w:r w:rsidRPr="00704576">
        <w:rPr>
          <w:rFonts w:eastAsia="Times New Roman"/>
          <w:szCs w:val="22"/>
        </w:rPr>
        <w:t xml:space="preserve">  Further </w:t>
      </w:r>
      <w:r w:rsidRPr="00704576">
        <w:rPr>
          <w:rFonts w:eastAsia="Times New Roman"/>
          <w:szCs w:val="22"/>
        </w:rPr>
        <w:lastRenderedPageBreak/>
        <w:t xml:space="preserve">comments included sharing that, “the blogging experience (reading the comments from the other participants) gave me a feeling of classroom that I have not seen replicated in other online environments.”  </w:t>
      </w:r>
    </w:p>
    <w:p w14:paraId="35D512B5" w14:textId="77777777" w:rsidR="009031CF" w:rsidRPr="00704576" w:rsidRDefault="009031CF">
      <w:pPr>
        <w:pStyle w:val="Normal1"/>
        <w:spacing w:line="240" w:lineRule="auto"/>
        <w:rPr>
          <w:szCs w:val="22"/>
        </w:rPr>
      </w:pPr>
    </w:p>
    <w:p w14:paraId="4A3B70EF" w14:textId="41EB50A1" w:rsidR="009031CF" w:rsidRPr="00704576" w:rsidRDefault="00704576">
      <w:pPr>
        <w:pStyle w:val="Normal1"/>
        <w:spacing w:line="240" w:lineRule="auto"/>
        <w:rPr>
          <w:szCs w:val="22"/>
        </w:rPr>
      </w:pPr>
      <w:r w:rsidRPr="00704576">
        <w:rPr>
          <w:rFonts w:eastAsia="Times New Roman"/>
          <w:szCs w:val="22"/>
        </w:rPr>
        <w:t>Tribes and Homerooms - smaller groups within the larger MOOC - were very important to developing a sense of community for several respondents. One participant shared, “I enjoyed the use of ‘tribes’ to make me feel connected to a smaller group within the wider community.  Everyone was welcoming, helpful and encouraging of each other.”  Another participant explained, “I was friended by people I never would have met F2F.  I learned things I would never have learned without participating in this experience.  I thought it was qu</w:t>
      </w:r>
      <w:r w:rsidR="00EE5034">
        <w:rPr>
          <w:rFonts w:eastAsia="Times New Roman"/>
          <w:szCs w:val="22"/>
        </w:rPr>
        <w:t>ite useful assigning people to ‘homerooms’</w:t>
      </w:r>
      <w:r w:rsidRPr="00704576">
        <w:rPr>
          <w:rFonts w:eastAsia="Times New Roman"/>
          <w:szCs w:val="22"/>
        </w:rPr>
        <w:t xml:space="preserve"> so there would be some closer mentoring for those of us who are unfamiliar with MOOC process.  The ‘Tribe’ concept was also fun, especially some of the silly ones that sprang up; it was a great example of how we can be separate, but similar.”  </w:t>
      </w:r>
      <w:r w:rsidR="00EE5034">
        <w:rPr>
          <w:rFonts w:eastAsia="Times New Roman"/>
          <w:szCs w:val="22"/>
        </w:rPr>
        <w:t>The</w:t>
      </w:r>
      <w:r w:rsidRPr="00704576">
        <w:rPr>
          <w:rFonts w:eastAsia="Times New Roman"/>
          <w:szCs w:val="22"/>
        </w:rPr>
        <w:t xml:space="preserve"> community was built by “having a homeroom the friendly and approachable nature of those running the course, the Facebook-like interface and design, the various tribal interest groups, the common sense that we’re in this together.” </w:t>
      </w:r>
      <w:r w:rsidR="00EE5034">
        <w:rPr>
          <w:rFonts w:eastAsia="Times New Roman"/>
          <w:szCs w:val="22"/>
        </w:rPr>
        <w:t xml:space="preserve">According to other respondents, </w:t>
      </w:r>
      <w:r w:rsidRPr="00704576">
        <w:rPr>
          <w:rFonts w:eastAsia="Times New Roman"/>
          <w:szCs w:val="22"/>
        </w:rPr>
        <w:t xml:space="preserve">the Tribes “was a great idea”, “gave a sense of belonging”, and was “a means of connecting those with like interests, experiences, and library settings.” One respondent stated that, “the tribes - and the ability to create them and be invited to others - was helpful.”  </w:t>
      </w:r>
      <w:r w:rsidR="00EE5034">
        <w:rPr>
          <w:rFonts w:eastAsia="Times New Roman"/>
          <w:szCs w:val="22"/>
        </w:rPr>
        <w:t xml:space="preserve"> “W</w:t>
      </w:r>
      <w:r w:rsidRPr="00704576">
        <w:rPr>
          <w:rFonts w:eastAsia="Times New Roman"/>
          <w:szCs w:val="22"/>
        </w:rPr>
        <w:t>hile the vast majority of tribes failed to stay active, I think the process of setting them up g</w:t>
      </w:r>
      <w:r w:rsidR="00EE5034">
        <w:rPr>
          <w:rFonts w:eastAsia="Times New Roman"/>
          <w:szCs w:val="22"/>
        </w:rPr>
        <w:t>ot people talking to each other</w:t>
      </w:r>
      <w:r w:rsidRPr="00704576">
        <w:rPr>
          <w:rFonts w:eastAsia="Times New Roman"/>
          <w:szCs w:val="22"/>
        </w:rPr>
        <w:t xml:space="preserve">” </w:t>
      </w:r>
      <w:r w:rsidR="00EE5034">
        <w:rPr>
          <w:rFonts w:eastAsia="Times New Roman"/>
          <w:szCs w:val="22"/>
        </w:rPr>
        <w:t>summed up one respondent.</w:t>
      </w:r>
    </w:p>
    <w:p w14:paraId="65687017" w14:textId="77777777" w:rsidR="009031CF" w:rsidRPr="00704576" w:rsidRDefault="009031CF">
      <w:pPr>
        <w:pStyle w:val="Normal1"/>
        <w:spacing w:line="240" w:lineRule="auto"/>
        <w:rPr>
          <w:szCs w:val="22"/>
        </w:rPr>
      </w:pPr>
    </w:p>
    <w:p w14:paraId="72A11871" w14:textId="1D66D4B6" w:rsidR="009031CF" w:rsidRPr="00704576" w:rsidRDefault="00704576">
      <w:pPr>
        <w:pStyle w:val="Normal1"/>
        <w:spacing w:line="240" w:lineRule="auto"/>
        <w:rPr>
          <w:szCs w:val="22"/>
        </w:rPr>
      </w:pPr>
      <w:r w:rsidRPr="00704576">
        <w:rPr>
          <w:rFonts w:eastAsia="Times New Roman"/>
          <w:szCs w:val="22"/>
        </w:rPr>
        <w:t xml:space="preserve">Many of the respondents in the MOOC commented on the use of a Facebook-like social media platform called </w:t>
      </w:r>
      <w:proofErr w:type="spellStart"/>
      <w:r w:rsidRPr="00704576">
        <w:rPr>
          <w:rFonts w:eastAsia="Times New Roman"/>
          <w:szCs w:val="22"/>
        </w:rPr>
        <w:t>BuddyPress</w:t>
      </w:r>
      <w:proofErr w:type="spellEnd"/>
      <w:r w:rsidRPr="00704576">
        <w:rPr>
          <w:rFonts w:eastAsia="Times New Roman"/>
          <w:szCs w:val="22"/>
        </w:rPr>
        <w:t xml:space="preserve"> and how it supported the development of a sense of community</w:t>
      </w:r>
      <w:r w:rsidR="00CD394B">
        <w:rPr>
          <w:rFonts w:eastAsia="Times New Roman"/>
          <w:szCs w:val="22"/>
        </w:rPr>
        <w:t>.</w:t>
      </w:r>
      <w:r w:rsidRPr="00704576">
        <w:rPr>
          <w:rFonts w:eastAsia="Times New Roman"/>
          <w:szCs w:val="22"/>
        </w:rPr>
        <w:t xml:space="preserve">  One respondent indicated that (s</w:t>
      </w:r>
      <w:proofErr w:type="gramStart"/>
      <w:r w:rsidRPr="00704576">
        <w:rPr>
          <w:rFonts w:eastAsia="Times New Roman"/>
          <w:szCs w:val="22"/>
        </w:rPr>
        <w:t>)he</w:t>
      </w:r>
      <w:proofErr w:type="gramEnd"/>
      <w:r w:rsidRPr="00704576">
        <w:rPr>
          <w:rFonts w:eastAsia="Times New Roman"/>
          <w:szCs w:val="22"/>
        </w:rPr>
        <w:t xml:space="preserve"> “really liked just clicking the recent activity link and dipping my toe into the stream of content that was flowing out from other students.”  Another respondent commented that, “the social media-</w:t>
      </w:r>
      <w:proofErr w:type="spellStart"/>
      <w:r w:rsidRPr="00704576">
        <w:rPr>
          <w:rFonts w:eastAsia="Times New Roman"/>
          <w:szCs w:val="22"/>
        </w:rPr>
        <w:t>esque</w:t>
      </w:r>
      <w:proofErr w:type="spellEnd"/>
      <w:r w:rsidRPr="00704576">
        <w:rPr>
          <w:rFonts w:eastAsia="Times New Roman"/>
          <w:szCs w:val="22"/>
        </w:rPr>
        <w:t xml:space="preserve"> design of the website had a lot to do with it.  I felt I could post interesting things and leave a comment on anything that piqued my interest.” </w:t>
      </w:r>
      <w:r w:rsidR="00EE5034">
        <w:rPr>
          <w:rFonts w:eastAsia="Times New Roman"/>
          <w:szCs w:val="22"/>
        </w:rPr>
        <w:t>“L</w:t>
      </w:r>
      <w:r w:rsidRPr="00704576">
        <w:rPr>
          <w:rFonts w:eastAsia="Times New Roman"/>
          <w:szCs w:val="22"/>
        </w:rPr>
        <w:t xml:space="preserve">ogging into the Hyperlinked WordPress site and seeing who had recently been online and made comments was also wonderful.  It </w:t>
      </w:r>
      <w:proofErr w:type="spellStart"/>
      <w:r w:rsidRPr="00704576">
        <w:rPr>
          <w:rFonts w:eastAsia="Times New Roman"/>
          <w:szCs w:val="22"/>
        </w:rPr>
        <w:t>movitivated</w:t>
      </w:r>
      <w:proofErr w:type="spellEnd"/>
      <w:r w:rsidRPr="00704576">
        <w:rPr>
          <w:rFonts w:eastAsia="Times New Roman"/>
          <w:szCs w:val="22"/>
        </w:rPr>
        <w:t xml:space="preserve"> me and illustrated how t</w:t>
      </w:r>
      <w:r w:rsidR="00EE5034">
        <w:rPr>
          <w:rFonts w:eastAsia="Times New Roman"/>
          <w:szCs w:val="22"/>
        </w:rPr>
        <w:t>he community was a living thing</w:t>
      </w:r>
      <w:r w:rsidRPr="00704576">
        <w:rPr>
          <w:rFonts w:eastAsia="Times New Roman"/>
          <w:szCs w:val="22"/>
        </w:rPr>
        <w:t>”</w:t>
      </w:r>
      <w:r w:rsidR="00EE5034">
        <w:rPr>
          <w:rFonts w:eastAsia="Times New Roman"/>
          <w:szCs w:val="22"/>
        </w:rPr>
        <w:t xml:space="preserve"> wrote another respondent.</w:t>
      </w:r>
      <w:r w:rsidRPr="00704576">
        <w:rPr>
          <w:rFonts w:eastAsia="Times New Roman"/>
          <w:szCs w:val="22"/>
        </w:rPr>
        <w:t xml:space="preserve"> The MOOC instructors created a badge system within </w:t>
      </w:r>
      <w:proofErr w:type="spellStart"/>
      <w:r w:rsidRPr="00704576">
        <w:rPr>
          <w:rFonts w:eastAsia="Times New Roman"/>
          <w:szCs w:val="22"/>
        </w:rPr>
        <w:t>BuddyPress</w:t>
      </w:r>
      <w:proofErr w:type="spellEnd"/>
      <w:r w:rsidRPr="00704576">
        <w:rPr>
          <w:rFonts w:eastAsia="Times New Roman"/>
          <w:szCs w:val="22"/>
        </w:rPr>
        <w:t xml:space="preserve"> that allowed students to be rewarded for completing a task.  One student wrote that, “I’m not one that really cares about badges as a priority - but when you get one you feel pleased.  Like you truly accomplished something. Then you look and you see other participants awarded and you feel a similar proudness for your co-learners.  If you are competitive, it gives you some thing to aspire to.  It was truly amazing how the interactivity created an authentic cohesive participatory experience that some onsite classes do not achieve.”</w:t>
      </w:r>
    </w:p>
    <w:p w14:paraId="29338B15" w14:textId="77777777" w:rsidR="009031CF" w:rsidRPr="00704576" w:rsidRDefault="009031CF">
      <w:pPr>
        <w:pStyle w:val="Normal1"/>
        <w:spacing w:line="240" w:lineRule="auto"/>
        <w:rPr>
          <w:szCs w:val="22"/>
        </w:rPr>
      </w:pPr>
    </w:p>
    <w:p w14:paraId="396B6AFD" w14:textId="74249FFA" w:rsidR="009031CF" w:rsidRPr="00704576" w:rsidRDefault="00704576">
      <w:pPr>
        <w:pStyle w:val="Normal1"/>
        <w:spacing w:line="240" w:lineRule="auto"/>
        <w:rPr>
          <w:szCs w:val="22"/>
        </w:rPr>
      </w:pPr>
      <w:r w:rsidRPr="00704576">
        <w:rPr>
          <w:rFonts w:eastAsia="Times New Roman"/>
          <w:szCs w:val="22"/>
        </w:rPr>
        <w:t xml:space="preserve">Respondents also indicated that they like the “allowing of the MOOC conversations and connections to go beyond the MOOC, i.e., Twitter, </w:t>
      </w:r>
      <w:proofErr w:type="spellStart"/>
      <w:r w:rsidRPr="00704576">
        <w:rPr>
          <w:rFonts w:eastAsia="Times New Roman"/>
          <w:szCs w:val="22"/>
        </w:rPr>
        <w:t>GoodReads</w:t>
      </w:r>
      <w:proofErr w:type="spellEnd"/>
      <w:r w:rsidRPr="00704576">
        <w:rPr>
          <w:rFonts w:eastAsia="Times New Roman"/>
          <w:szCs w:val="22"/>
        </w:rPr>
        <w:t>, etc.”  Twitter was one tool that participants in the MOOC used to help build a sense of community.  One respondent stated that, “the Twitter backchannel (#</w:t>
      </w:r>
      <w:proofErr w:type="spellStart"/>
      <w:r w:rsidRPr="00704576">
        <w:rPr>
          <w:rFonts w:eastAsia="Times New Roman"/>
          <w:szCs w:val="22"/>
        </w:rPr>
        <w:t>HyperLibMOOC</w:t>
      </w:r>
      <w:proofErr w:type="spellEnd"/>
      <w:r w:rsidRPr="00704576">
        <w:rPr>
          <w:rFonts w:eastAsia="Times New Roman"/>
          <w:szCs w:val="22"/>
        </w:rPr>
        <w:t>) was also enormously helpful to me to find a smaller group of people who were interacting with the MOOC in ways that worked for me.</w:t>
      </w:r>
      <w:r w:rsidR="00EE5034">
        <w:rPr>
          <w:rFonts w:eastAsia="Times New Roman"/>
          <w:szCs w:val="22"/>
        </w:rPr>
        <w:t>”</w:t>
      </w:r>
      <w:r w:rsidRPr="00704576">
        <w:rPr>
          <w:rFonts w:eastAsia="Times New Roman"/>
          <w:szCs w:val="22"/>
        </w:rPr>
        <w:t xml:space="preserve">  Respondents indicated that Twitter was a great tool for finding “communities of interest” and for “helping identify who else was in this experience with you.”  One respondent felt that Twitter might be better used.  (S)he suggested that, “maybe the instructors could engage via a twitter chat or the people involved could run a twitter chat and become more involved and be able to share their own work and places of work more.”  Some respondents felt that the many options for tools made the MOOC “overly complex” and some did not use “Twitter or Facebook” for the course.  The pedagogical decisions of the instructors and the unique features of </w:t>
      </w:r>
      <w:proofErr w:type="spellStart"/>
      <w:r w:rsidRPr="00704576">
        <w:rPr>
          <w:rFonts w:eastAsia="Times New Roman"/>
          <w:szCs w:val="22"/>
        </w:rPr>
        <w:t>BuddyPress</w:t>
      </w:r>
      <w:proofErr w:type="spellEnd"/>
      <w:r w:rsidRPr="00704576">
        <w:rPr>
          <w:rFonts w:eastAsia="Times New Roman"/>
          <w:szCs w:val="22"/>
        </w:rPr>
        <w:t xml:space="preserve"> were critical to building community for many respondents.  The responsive nature of the course and the role of the instructors were also key. </w:t>
      </w:r>
    </w:p>
    <w:p w14:paraId="68F434E3" w14:textId="77777777" w:rsidR="009031CF" w:rsidRPr="00704576" w:rsidRDefault="009031CF">
      <w:pPr>
        <w:pStyle w:val="Normal1"/>
        <w:spacing w:line="240" w:lineRule="auto"/>
        <w:rPr>
          <w:szCs w:val="22"/>
        </w:rPr>
      </w:pPr>
    </w:p>
    <w:p w14:paraId="7B9DE584" w14:textId="77777777" w:rsidR="009031CF" w:rsidRPr="00CD394B" w:rsidRDefault="00704576">
      <w:pPr>
        <w:pStyle w:val="Normal1"/>
        <w:spacing w:line="240" w:lineRule="auto"/>
        <w:rPr>
          <w:sz w:val="24"/>
          <w:szCs w:val="24"/>
        </w:rPr>
      </w:pPr>
      <w:r w:rsidRPr="00CD394B">
        <w:rPr>
          <w:rFonts w:eastAsia="Times New Roman"/>
          <w:b/>
          <w:sz w:val="24"/>
          <w:szCs w:val="24"/>
        </w:rPr>
        <w:t>Discussion</w:t>
      </w:r>
    </w:p>
    <w:p w14:paraId="737AFF39" w14:textId="77777777" w:rsidR="009031CF" w:rsidRPr="00704576" w:rsidRDefault="009031CF">
      <w:pPr>
        <w:pStyle w:val="Normal1"/>
        <w:spacing w:line="240" w:lineRule="auto"/>
        <w:rPr>
          <w:szCs w:val="22"/>
        </w:rPr>
      </w:pPr>
    </w:p>
    <w:p w14:paraId="509E1ABA" w14:textId="3C1A2D36" w:rsidR="009031CF" w:rsidRPr="00704576" w:rsidRDefault="00704576">
      <w:pPr>
        <w:pStyle w:val="Normal1"/>
        <w:spacing w:line="240" w:lineRule="auto"/>
        <w:rPr>
          <w:szCs w:val="22"/>
        </w:rPr>
      </w:pPr>
      <w:r w:rsidRPr="00704576">
        <w:rPr>
          <w:rFonts w:eastAsia="Times New Roman"/>
          <w:szCs w:val="22"/>
        </w:rPr>
        <w:t xml:space="preserve">Understanding how students experienced community in </w:t>
      </w:r>
      <w:r w:rsidRPr="00704576">
        <w:rPr>
          <w:rFonts w:eastAsia="Times New Roman"/>
          <w:i/>
          <w:szCs w:val="22"/>
        </w:rPr>
        <w:t>The Hyperlinked Library</w:t>
      </w:r>
      <w:r w:rsidRPr="00704576">
        <w:rPr>
          <w:rFonts w:eastAsia="Times New Roman"/>
          <w:szCs w:val="22"/>
        </w:rPr>
        <w:t xml:space="preserve"> MOOC can help us when we think about ways to reach out to teacher-librarians (and teachers and librarians) to connect and provide professional development.  The majority of respondents indicated that community meant commonalities – shared experiences, shared interests, shared backgrounds, and shared commitment.  Teacher-librarians tend to work in isolation and their work is quite different from that of other teachers in the school.  A </w:t>
      </w:r>
      <w:proofErr w:type="spellStart"/>
      <w:r w:rsidRPr="00704576">
        <w:rPr>
          <w:rFonts w:eastAsia="Times New Roman"/>
          <w:szCs w:val="22"/>
        </w:rPr>
        <w:t>cMOOC</w:t>
      </w:r>
      <w:proofErr w:type="spellEnd"/>
      <w:r w:rsidRPr="00704576">
        <w:rPr>
          <w:rFonts w:eastAsia="Times New Roman"/>
          <w:szCs w:val="22"/>
        </w:rPr>
        <w:t xml:space="preserve"> for teacher-librarians would be a place to share experiences, interests and to advocate for school library programs. Respondents </w:t>
      </w:r>
      <w:r w:rsidR="00EE5034">
        <w:rPr>
          <w:rFonts w:eastAsia="Times New Roman"/>
          <w:szCs w:val="22"/>
        </w:rPr>
        <w:t xml:space="preserve">to the survey </w:t>
      </w:r>
      <w:r w:rsidRPr="00704576">
        <w:rPr>
          <w:rFonts w:eastAsia="Times New Roman"/>
          <w:szCs w:val="22"/>
        </w:rPr>
        <w:t xml:space="preserve">also indicated that community meant finding a “cozy” place in the MOOC.  When thinking about online PD, it is important to remember that some participants may need to have a cozy place within a larger learning space.   Respondents also talked about working collaboratively and cooperating to learn news things and share information.  Teacher-librarians like to share and collaborating with other teachers is central to their work.  A MOOC must have a place for sharing of resources.  Having an opportunity to collaborate with other teacher-librarians could be a powerful learning experience.  For some respondents, contributions made the MOOC a community.  It is important that teacher-librarians see their professional development as contributing to some bigger than themselves and their own school library. Connections were also seen as an important part of the development of a sense of community in the MOOC.  Teacher-librarians who work in isolation especially need the opportunity to develop connections with others - researchers, teacher-librarianship educators, and other teacher-librarians from around the world.   </w:t>
      </w:r>
    </w:p>
    <w:p w14:paraId="5C74367F" w14:textId="77777777" w:rsidR="009031CF" w:rsidRPr="00704576" w:rsidRDefault="009031CF">
      <w:pPr>
        <w:pStyle w:val="Normal1"/>
        <w:spacing w:line="240" w:lineRule="auto"/>
        <w:rPr>
          <w:szCs w:val="22"/>
        </w:rPr>
      </w:pPr>
    </w:p>
    <w:p w14:paraId="715B99AC" w14:textId="0FC9386C" w:rsidR="009031CF" w:rsidRPr="00704576" w:rsidRDefault="00704576">
      <w:pPr>
        <w:pStyle w:val="Normal1"/>
        <w:spacing w:line="240" w:lineRule="auto"/>
        <w:rPr>
          <w:szCs w:val="22"/>
        </w:rPr>
      </w:pPr>
      <w:r w:rsidRPr="00704576">
        <w:rPr>
          <w:rFonts w:eastAsia="Times New Roman"/>
          <w:szCs w:val="22"/>
        </w:rPr>
        <w:t xml:space="preserve">The findings indicated that community developed when the participants were involved in some sort of action: joining, blogging, writing, responding, commenting, sharing, reading, viewing, belonging, encouraging, and interacting. It is important that a MOOC for professional development for teacher-librarians be an active space where participants are </w:t>
      </w:r>
      <w:r w:rsidR="0067119F">
        <w:rPr>
          <w:rFonts w:eastAsia="Times New Roman"/>
          <w:szCs w:val="22"/>
        </w:rPr>
        <w:t>creating</w:t>
      </w:r>
      <w:r w:rsidRPr="00704576">
        <w:rPr>
          <w:rFonts w:eastAsia="Times New Roman"/>
          <w:szCs w:val="22"/>
        </w:rPr>
        <w:t xml:space="preserve"> new knowledge.  While many of the respondents to the survey felt that they developed a sense of community in the MOOC, others found it difficult to be successful.  If an organization was to offer a MOOC for teacher-librarians, there must be an understanding that it cannot be too time intensive.  One option might be to run smaller modules within a larger MOOC where people can pop in and out as their time allows.  The importance of belonging and encouraging of participants was also highlighted in the responses to the survey questions.  Any professional developm</w:t>
      </w:r>
      <w:r w:rsidR="0067119F">
        <w:rPr>
          <w:rFonts w:eastAsia="Times New Roman"/>
          <w:szCs w:val="22"/>
        </w:rPr>
        <w:t>ent opportunities offered in a MOOC</w:t>
      </w:r>
      <w:r w:rsidRPr="00704576">
        <w:rPr>
          <w:rFonts w:eastAsia="Times New Roman"/>
          <w:szCs w:val="22"/>
        </w:rPr>
        <w:t xml:space="preserve"> format must allow for different ways to belong to the community and there needs to be MOOC leaders who will </w:t>
      </w:r>
      <w:r w:rsidR="00EE5034">
        <w:rPr>
          <w:rFonts w:eastAsia="Times New Roman"/>
          <w:szCs w:val="22"/>
        </w:rPr>
        <w:t xml:space="preserve">model encouragement, </w:t>
      </w:r>
      <w:r w:rsidRPr="00704576">
        <w:rPr>
          <w:rFonts w:eastAsia="Times New Roman"/>
          <w:szCs w:val="22"/>
        </w:rPr>
        <w:t xml:space="preserve">support </w:t>
      </w:r>
      <w:r w:rsidR="00EE5034">
        <w:rPr>
          <w:rFonts w:eastAsia="Times New Roman"/>
          <w:szCs w:val="22"/>
        </w:rPr>
        <w:t>and respect for all</w:t>
      </w:r>
      <w:r w:rsidRPr="00704576">
        <w:rPr>
          <w:rFonts w:eastAsia="Times New Roman"/>
          <w:szCs w:val="22"/>
        </w:rPr>
        <w:t xml:space="preserve"> participants.  It was also clear that the MOOC platform is important to the development of community.  </w:t>
      </w:r>
      <w:proofErr w:type="spellStart"/>
      <w:r w:rsidRPr="00704576">
        <w:rPr>
          <w:rFonts w:eastAsia="Times New Roman"/>
          <w:szCs w:val="22"/>
        </w:rPr>
        <w:t>BuddyPress</w:t>
      </w:r>
      <w:proofErr w:type="spellEnd"/>
      <w:r w:rsidRPr="00704576">
        <w:rPr>
          <w:rFonts w:eastAsia="Times New Roman"/>
          <w:szCs w:val="22"/>
        </w:rPr>
        <w:t xml:space="preserve">, for example, provided a social media-like space with an activity stream that allowed participants to follow the progress of the course and develop tribes (affinity spaces) to connect with others.  </w:t>
      </w:r>
      <w:r w:rsidRPr="00704576">
        <w:rPr>
          <w:rFonts w:eastAsia="Times New Roman"/>
          <w:i/>
          <w:szCs w:val="22"/>
        </w:rPr>
        <w:t xml:space="preserve">The Hyperlinked Library </w:t>
      </w:r>
      <w:r w:rsidRPr="00704576">
        <w:rPr>
          <w:rFonts w:eastAsia="Times New Roman"/>
          <w:szCs w:val="22"/>
        </w:rPr>
        <w:t xml:space="preserve">MOOC also provided opportunities for participants to connect in other social media spaces such as Twitter, </w:t>
      </w:r>
      <w:proofErr w:type="spellStart"/>
      <w:r w:rsidRPr="00704576">
        <w:rPr>
          <w:rFonts w:eastAsia="Times New Roman"/>
          <w:szCs w:val="22"/>
        </w:rPr>
        <w:t>GoodReads</w:t>
      </w:r>
      <w:proofErr w:type="spellEnd"/>
      <w:r w:rsidRPr="00704576">
        <w:rPr>
          <w:rFonts w:eastAsia="Times New Roman"/>
          <w:szCs w:val="22"/>
        </w:rPr>
        <w:t xml:space="preserve"> and Facebook.  There is much to learn from the participants in </w:t>
      </w:r>
      <w:r w:rsidRPr="00704576">
        <w:rPr>
          <w:rFonts w:eastAsia="Times New Roman"/>
          <w:i/>
          <w:szCs w:val="22"/>
        </w:rPr>
        <w:t xml:space="preserve">The Hyperlinked Library </w:t>
      </w:r>
      <w:r w:rsidRPr="00704576">
        <w:rPr>
          <w:rFonts w:eastAsia="Times New Roman"/>
          <w:szCs w:val="22"/>
        </w:rPr>
        <w:t xml:space="preserve">MOOC in terms of if, when and how they developed a sense of community.  </w:t>
      </w:r>
    </w:p>
    <w:p w14:paraId="62235F22" w14:textId="77777777" w:rsidR="009031CF" w:rsidRPr="00704576" w:rsidRDefault="00704576">
      <w:pPr>
        <w:pStyle w:val="Normal1"/>
        <w:spacing w:line="240" w:lineRule="auto"/>
        <w:rPr>
          <w:szCs w:val="22"/>
        </w:rPr>
      </w:pPr>
      <w:r w:rsidRPr="00704576">
        <w:rPr>
          <w:rFonts w:eastAsia="Times New Roman"/>
          <w:szCs w:val="22"/>
        </w:rPr>
        <w:t xml:space="preserve"> </w:t>
      </w:r>
    </w:p>
    <w:p w14:paraId="02057ABD" w14:textId="77777777" w:rsidR="009031CF" w:rsidRPr="00CD394B" w:rsidRDefault="00704576">
      <w:pPr>
        <w:pStyle w:val="Normal1"/>
        <w:spacing w:line="240" w:lineRule="auto"/>
        <w:rPr>
          <w:sz w:val="24"/>
          <w:szCs w:val="24"/>
        </w:rPr>
      </w:pPr>
      <w:r w:rsidRPr="00CD394B">
        <w:rPr>
          <w:rFonts w:eastAsia="Times New Roman"/>
          <w:b/>
          <w:sz w:val="24"/>
          <w:szCs w:val="24"/>
        </w:rPr>
        <w:t>Implications and Conclusions</w:t>
      </w:r>
    </w:p>
    <w:p w14:paraId="274260E8" w14:textId="77777777" w:rsidR="009031CF" w:rsidRPr="00704576" w:rsidRDefault="009031CF">
      <w:pPr>
        <w:pStyle w:val="Normal1"/>
        <w:spacing w:line="240" w:lineRule="auto"/>
        <w:rPr>
          <w:szCs w:val="22"/>
        </w:rPr>
      </w:pPr>
    </w:p>
    <w:p w14:paraId="388C5942" w14:textId="74227C9A" w:rsidR="009031CF" w:rsidRPr="00704576" w:rsidRDefault="00704576">
      <w:pPr>
        <w:pStyle w:val="Normal1"/>
        <w:spacing w:line="240" w:lineRule="auto"/>
        <w:rPr>
          <w:szCs w:val="22"/>
        </w:rPr>
      </w:pPr>
      <w:r w:rsidRPr="00704576">
        <w:rPr>
          <w:rFonts w:eastAsia="Times New Roman"/>
          <w:szCs w:val="22"/>
        </w:rPr>
        <w:t xml:space="preserve">Understanding the experiences of library professionals who participated in </w:t>
      </w:r>
      <w:r w:rsidRPr="00704576">
        <w:rPr>
          <w:rFonts w:eastAsia="Times New Roman"/>
          <w:i/>
          <w:szCs w:val="22"/>
        </w:rPr>
        <w:t xml:space="preserve">The Hyperlinked Library </w:t>
      </w:r>
      <w:r w:rsidRPr="0067119F">
        <w:rPr>
          <w:rFonts w:eastAsia="Times New Roman"/>
          <w:szCs w:val="22"/>
        </w:rPr>
        <w:t>MOOC</w:t>
      </w:r>
      <w:r w:rsidRPr="00704576">
        <w:rPr>
          <w:rFonts w:eastAsia="Times New Roman"/>
          <w:szCs w:val="22"/>
        </w:rPr>
        <w:t xml:space="preserve"> can help us think about and plan for effective professional development for teacher-librarians.  Key findings include: </w:t>
      </w:r>
      <w:r w:rsidRPr="00EE5034">
        <w:rPr>
          <w:rFonts w:eastAsia="Times New Roman"/>
          <w:i/>
          <w:szCs w:val="22"/>
        </w:rPr>
        <w:t>purpose</w:t>
      </w:r>
      <w:r w:rsidRPr="00704576">
        <w:rPr>
          <w:rFonts w:eastAsia="Times New Roman"/>
          <w:szCs w:val="22"/>
        </w:rPr>
        <w:t xml:space="preserve"> (shared interests and shared experience), </w:t>
      </w:r>
      <w:r w:rsidRPr="00EE5034">
        <w:rPr>
          <w:rFonts w:eastAsia="Times New Roman"/>
          <w:i/>
          <w:szCs w:val="22"/>
        </w:rPr>
        <w:t>people</w:t>
      </w:r>
      <w:r w:rsidRPr="00704576">
        <w:rPr>
          <w:rFonts w:eastAsia="Times New Roman"/>
          <w:szCs w:val="22"/>
        </w:rPr>
        <w:t xml:space="preserve"> (connecting with others – participants and instructors and those outside the MOOC), </w:t>
      </w:r>
      <w:r w:rsidRPr="00EE5034">
        <w:rPr>
          <w:rFonts w:eastAsia="Times New Roman"/>
          <w:i/>
          <w:szCs w:val="22"/>
        </w:rPr>
        <w:t>participation</w:t>
      </w:r>
      <w:r w:rsidRPr="00704576">
        <w:rPr>
          <w:rFonts w:eastAsia="Times New Roman"/>
          <w:szCs w:val="22"/>
        </w:rPr>
        <w:t xml:space="preserve"> (reading, writing, sharing, joining, responding, etc.), </w:t>
      </w:r>
      <w:r w:rsidRPr="00EE5034">
        <w:rPr>
          <w:rFonts w:eastAsia="Times New Roman"/>
          <w:i/>
          <w:szCs w:val="22"/>
        </w:rPr>
        <w:t>pedagogy</w:t>
      </w:r>
      <w:r w:rsidRPr="00704576">
        <w:rPr>
          <w:rFonts w:eastAsia="Times New Roman"/>
          <w:szCs w:val="22"/>
        </w:rPr>
        <w:t xml:space="preserve"> (decisions about teaching and learning in the MOOC are so critical) and </w:t>
      </w:r>
      <w:r w:rsidRPr="00EE5034">
        <w:rPr>
          <w:rFonts w:eastAsia="Times New Roman"/>
          <w:i/>
          <w:szCs w:val="22"/>
        </w:rPr>
        <w:t>platforms</w:t>
      </w:r>
      <w:r w:rsidRPr="00704576">
        <w:rPr>
          <w:rFonts w:eastAsia="Times New Roman"/>
          <w:szCs w:val="22"/>
        </w:rPr>
        <w:t xml:space="preserve"> (spaces for</w:t>
      </w:r>
      <w:r w:rsidR="00EE5034">
        <w:rPr>
          <w:rFonts w:eastAsia="Times New Roman"/>
          <w:szCs w:val="22"/>
        </w:rPr>
        <w:t xml:space="preserve"> collaborative learning inside (for example, </w:t>
      </w:r>
      <w:proofErr w:type="spellStart"/>
      <w:r w:rsidR="00EE5034">
        <w:rPr>
          <w:rFonts w:eastAsia="Times New Roman"/>
          <w:szCs w:val="22"/>
        </w:rPr>
        <w:t>BuddyPress</w:t>
      </w:r>
      <w:proofErr w:type="spellEnd"/>
      <w:r w:rsidR="00EE5034">
        <w:rPr>
          <w:rFonts w:eastAsia="Times New Roman"/>
          <w:szCs w:val="22"/>
        </w:rPr>
        <w:t xml:space="preserve">) and outside (Twitter, blogs, Facebook, </w:t>
      </w:r>
      <w:proofErr w:type="spellStart"/>
      <w:r w:rsidR="00EE5034">
        <w:rPr>
          <w:rFonts w:eastAsia="Times New Roman"/>
          <w:szCs w:val="22"/>
        </w:rPr>
        <w:t>GoodReads</w:t>
      </w:r>
      <w:proofErr w:type="spellEnd"/>
      <w:r w:rsidR="00EE5034">
        <w:rPr>
          <w:rFonts w:eastAsia="Times New Roman"/>
          <w:szCs w:val="22"/>
        </w:rPr>
        <w:t>, Instagram, Pinterest, etc.</w:t>
      </w:r>
      <w:r w:rsidRPr="00704576">
        <w:rPr>
          <w:rFonts w:eastAsia="Times New Roman"/>
          <w:szCs w:val="22"/>
        </w:rPr>
        <w:t>)</w:t>
      </w:r>
      <w:r w:rsidR="00EE5034">
        <w:rPr>
          <w:rFonts w:eastAsia="Times New Roman"/>
          <w:szCs w:val="22"/>
        </w:rPr>
        <w:t>)</w:t>
      </w:r>
      <w:r w:rsidRPr="00704576">
        <w:rPr>
          <w:rFonts w:eastAsia="Times New Roman"/>
          <w:szCs w:val="22"/>
        </w:rPr>
        <w:t>.</w:t>
      </w:r>
    </w:p>
    <w:p w14:paraId="7B491390" w14:textId="77777777" w:rsidR="009031CF" w:rsidRPr="00704576" w:rsidRDefault="009031CF">
      <w:pPr>
        <w:pStyle w:val="Normal1"/>
        <w:spacing w:line="240" w:lineRule="auto"/>
        <w:rPr>
          <w:szCs w:val="22"/>
        </w:rPr>
      </w:pPr>
    </w:p>
    <w:p w14:paraId="3D806C4E" w14:textId="77777777" w:rsidR="009031CF" w:rsidRPr="00704576" w:rsidRDefault="00704576">
      <w:pPr>
        <w:pStyle w:val="Normal1"/>
        <w:spacing w:line="240" w:lineRule="auto"/>
        <w:rPr>
          <w:szCs w:val="22"/>
        </w:rPr>
      </w:pPr>
      <w:r w:rsidRPr="00704576">
        <w:rPr>
          <w:rFonts w:eastAsia="Times New Roman"/>
          <w:szCs w:val="22"/>
        </w:rPr>
        <w:lastRenderedPageBreak/>
        <w:t xml:space="preserve">The notion of affinity spaces seems to apply to the way participants connected to each other through the MOOC.  School library organizations should look to the power of </w:t>
      </w:r>
      <w:proofErr w:type="spellStart"/>
      <w:r w:rsidRPr="00704576">
        <w:rPr>
          <w:rFonts w:eastAsia="Times New Roman"/>
          <w:szCs w:val="22"/>
        </w:rPr>
        <w:t>cMOOCs</w:t>
      </w:r>
      <w:proofErr w:type="spellEnd"/>
      <w:r w:rsidRPr="00704576">
        <w:rPr>
          <w:rFonts w:eastAsia="Times New Roman"/>
          <w:szCs w:val="22"/>
        </w:rPr>
        <w:t xml:space="preserve"> to connect teacher-librarians with each other and provide professional development.  In a profession where many teacher-librarians work in isolation, the authors see great potential in </w:t>
      </w:r>
      <w:proofErr w:type="spellStart"/>
      <w:r w:rsidRPr="00704576">
        <w:rPr>
          <w:rFonts w:eastAsia="Times New Roman"/>
          <w:szCs w:val="22"/>
        </w:rPr>
        <w:t>cMOOCs</w:t>
      </w:r>
      <w:proofErr w:type="spellEnd"/>
      <w:r w:rsidRPr="00704576">
        <w:rPr>
          <w:rFonts w:eastAsia="Times New Roman"/>
          <w:szCs w:val="22"/>
        </w:rPr>
        <w:t xml:space="preserve">.  Providing a learning space and </w:t>
      </w:r>
      <w:r w:rsidR="0067119F">
        <w:rPr>
          <w:rFonts w:eastAsia="Times New Roman"/>
          <w:szCs w:val="22"/>
        </w:rPr>
        <w:t xml:space="preserve">a </w:t>
      </w:r>
      <w:r w:rsidRPr="00704576">
        <w:rPr>
          <w:rFonts w:eastAsia="Times New Roman"/>
          <w:szCs w:val="22"/>
        </w:rPr>
        <w:t>program of topics would be welcomed by teacher-librarians at the provincial/state level, at a national level</w:t>
      </w:r>
      <w:r w:rsidR="0067119F">
        <w:rPr>
          <w:rFonts w:eastAsia="Times New Roman"/>
          <w:szCs w:val="22"/>
        </w:rPr>
        <w:t>,</w:t>
      </w:r>
      <w:r w:rsidRPr="00704576">
        <w:rPr>
          <w:rFonts w:eastAsia="Times New Roman"/>
          <w:szCs w:val="22"/>
        </w:rPr>
        <w:t xml:space="preserve"> and at an international level (IASL and IFLA).  Associations could work together to host different </w:t>
      </w:r>
      <w:proofErr w:type="spellStart"/>
      <w:r w:rsidRPr="00704576">
        <w:rPr>
          <w:rFonts w:eastAsia="Times New Roman"/>
          <w:szCs w:val="22"/>
        </w:rPr>
        <w:t>cMOOCs</w:t>
      </w:r>
      <w:proofErr w:type="spellEnd"/>
      <w:r w:rsidRPr="00704576">
        <w:rPr>
          <w:rFonts w:eastAsia="Times New Roman"/>
          <w:szCs w:val="22"/>
        </w:rPr>
        <w:t xml:space="preserve"> at different times in the year making professional development opportunities available to large numbers of teacher-librarians.  </w:t>
      </w:r>
    </w:p>
    <w:p w14:paraId="02C7C2E2" w14:textId="77777777" w:rsidR="009031CF" w:rsidRPr="00704576" w:rsidRDefault="00704576">
      <w:pPr>
        <w:pStyle w:val="Normal1"/>
        <w:spacing w:line="240" w:lineRule="auto"/>
        <w:rPr>
          <w:szCs w:val="22"/>
        </w:rPr>
      </w:pPr>
      <w:r w:rsidRPr="00704576">
        <w:rPr>
          <w:rFonts w:eastAsia="Times New Roman"/>
          <w:szCs w:val="22"/>
        </w:rPr>
        <w:t xml:space="preserve"> </w:t>
      </w:r>
    </w:p>
    <w:p w14:paraId="448C03B6" w14:textId="77777777" w:rsidR="009031CF" w:rsidRPr="00CD394B" w:rsidRDefault="00704576">
      <w:pPr>
        <w:pStyle w:val="Normal1"/>
        <w:spacing w:line="240" w:lineRule="auto"/>
        <w:rPr>
          <w:sz w:val="24"/>
          <w:szCs w:val="24"/>
        </w:rPr>
      </w:pPr>
      <w:r w:rsidRPr="00CD394B">
        <w:rPr>
          <w:rFonts w:eastAsia="Times New Roman"/>
          <w:b/>
          <w:sz w:val="24"/>
          <w:szCs w:val="24"/>
        </w:rPr>
        <w:t>References</w:t>
      </w:r>
    </w:p>
    <w:p w14:paraId="4A772C05" w14:textId="77777777" w:rsidR="009031CF" w:rsidRPr="00704576" w:rsidRDefault="009031CF">
      <w:pPr>
        <w:pStyle w:val="Normal1"/>
        <w:spacing w:line="240" w:lineRule="auto"/>
        <w:rPr>
          <w:szCs w:val="22"/>
        </w:rPr>
      </w:pPr>
    </w:p>
    <w:p w14:paraId="58E0908F" w14:textId="77777777" w:rsidR="009031CF" w:rsidRPr="00704576" w:rsidRDefault="00704576" w:rsidP="0067119F">
      <w:pPr>
        <w:pStyle w:val="Normal1"/>
        <w:spacing w:before="60" w:after="60" w:line="240" w:lineRule="auto"/>
        <w:ind w:left="567" w:hanging="567"/>
        <w:rPr>
          <w:szCs w:val="22"/>
        </w:rPr>
      </w:pPr>
      <w:r w:rsidRPr="00704576">
        <w:rPr>
          <w:rFonts w:eastAsia="Times New Roman"/>
          <w:szCs w:val="22"/>
        </w:rPr>
        <w:t xml:space="preserve">Bogdan, R. C., &amp; </w:t>
      </w:r>
      <w:proofErr w:type="spellStart"/>
      <w:r w:rsidRPr="00704576">
        <w:rPr>
          <w:rFonts w:eastAsia="Times New Roman"/>
          <w:szCs w:val="22"/>
        </w:rPr>
        <w:t>Biklen</w:t>
      </w:r>
      <w:proofErr w:type="spellEnd"/>
      <w:r w:rsidRPr="00704576">
        <w:rPr>
          <w:rFonts w:eastAsia="Times New Roman"/>
          <w:szCs w:val="22"/>
        </w:rPr>
        <w:t xml:space="preserve">, S. K. (1992). </w:t>
      </w:r>
      <w:r w:rsidRPr="00704576">
        <w:rPr>
          <w:rFonts w:eastAsia="Times New Roman"/>
          <w:i/>
          <w:szCs w:val="22"/>
        </w:rPr>
        <w:t>Qualitative research for education: An introduction to theory and methods</w:t>
      </w:r>
      <w:r w:rsidRPr="00704576">
        <w:rPr>
          <w:rFonts w:eastAsia="Times New Roman"/>
          <w:szCs w:val="22"/>
        </w:rPr>
        <w:t xml:space="preserve"> (2nd ed.). Boston, MA: Allyn and Bacon.</w:t>
      </w:r>
    </w:p>
    <w:p w14:paraId="3A16A87F" w14:textId="77777777" w:rsidR="009031CF" w:rsidRPr="00704576" w:rsidRDefault="009031CF" w:rsidP="0067119F">
      <w:pPr>
        <w:pStyle w:val="Normal1"/>
        <w:spacing w:line="240" w:lineRule="auto"/>
        <w:ind w:left="567" w:hanging="567"/>
        <w:rPr>
          <w:szCs w:val="22"/>
        </w:rPr>
      </w:pPr>
    </w:p>
    <w:p w14:paraId="124AF538" w14:textId="77777777" w:rsidR="009031CF" w:rsidRPr="00704576" w:rsidRDefault="00704576" w:rsidP="0067119F">
      <w:pPr>
        <w:pStyle w:val="Normal1"/>
        <w:spacing w:line="240" w:lineRule="auto"/>
        <w:ind w:left="567" w:hanging="567"/>
        <w:rPr>
          <w:szCs w:val="22"/>
        </w:rPr>
      </w:pPr>
      <w:r w:rsidRPr="00704576">
        <w:rPr>
          <w:rFonts w:eastAsia="Times New Roman"/>
          <w:szCs w:val="22"/>
        </w:rPr>
        <w:t xml:space="preserve">BuddyPress.org. (2014). </w:t>
      </w:r>
      <w:proofErr w:type="spellStart"/>
      <w:r w:rsidRPr="00704576">
        <w:rPr>
          <w:rFonts w:eastAsia="Times New Roman"/>
          <w:i/>
          <w:szCs w:val="22"/>
        </w:rPr>
        <w:t>BuddyPress</w:t>
      </w:r>
      <w:proofErr w:type="spellEnd"/>
      <w:r w:rsidRPr="00704576">
        <w:rPr>
          <w:rFonts w:eastAsia="Times New Roman"/>
          <w:szCs w:val="22"/>
        </w:rPr>
        <w:t>. Retrieved from http://buddypress.org</w:t>
      </w:r>
    </w:p>
    <w:p w14:paraId="60AE1A17" w14:textId="77777777" w:rsidR="009031CF" w:rsidRPr="00704576" w:rsidRDefault="00704576" w:rsidP="0067119F">
      <w:pPr>
        <w:pStyle w:val="Normal1"/>
        <w:spacing w:line="240" w:lineRule="auto"/>
        <w:ind w:left="567" w:hanging="567"/>
        <w:rPr>
          <w:szCs w:val="22"/>
        </w:rPr>
      </w:pPr>
      <w:r w:rsidRPr="00704576">
        <w:rPr>
          <w:rFonts w:eastAsia="Times New Roman"/>
          <w:szCs w:val="22"/>
        </w:rPr>
        <w:t xml:space="preserve"> </w:t>
      </w:r>
    </w:p>
    <w:p w14:paraId="122BDFC4" w14:textId="77777777" w:rsidR="009031CF" w:rsidRPr="00704576" w:rsidRDefault="00704576" w:rsidP="0067119F">
      <w:pPr>
        <w:pStyle w:val="Normal1"/>
        <w:spacing w:line="240" w:lineRule="auto"/>
        <w:ind w:left="567" w:hanging="567"/>
        <w:rPr>
          <w:szCs w:val="22"/>
        </w:rPr>
      </w:pPr>
      <w:r w:rsidRPr="00704576">
        <w:rPr>
          <w:rFonts w:eastAsia="Times New Roman"/>
          <w:szCs w:val="22"/>
        </w:rPr>
        <w:t>Daniel, J. (2012). Making sense of MOOCs: Musings in a maze of myth, paradox and possibility.</w:t>
      </w:r>
      <w:r w:rsidR="0067119F">
        <w:rPr>
          <w:szCs w:val="22"/>
        </w:rPr>
        <w:t xml:space="preserve"> </w:t>
      </w:r>
      <w:r w:rsidRPr="00704576">
        <w:rPr>
          <w:rFonts w:eastAsia="Times New Roman"/>
          <w:i/>
          <w:szCs w:val="22"/>
        </w:rPr>
        <w:t>Journal of Interactive Media in Education</w:t>
      </w:r>
      <w:r w:rsidRPr="00704576">
        <w:rPr>
          <w:rFonts w:eastAsia="Times New Roman"/>
          <w:szCs w:val="22"/>
        </w:rPr>
        <w:t>, 1-20. Retrieved from</w:t>
      </w:r>
      <w:r w:rsidR="0067119F">
        <w:rPr>
          <w:rFonts w:eastAsia="Times New Roman"/>
          <w:szCs w:val="22"/>
        </w:rPr>
        <w:t xml:space="preserve"> </w:t>
      </w:r>
      <w:proofErr w:type="spellStart"/>
      <w:r w:rsidR="0067119F">
        <w:rPr>
          <w:rFonts w:eastAsia="Times New Roman"/>
          <w:szCs w:val="22"/>
        </w:rPr>
        <w:t>Ebsco</w:t>
      </w:r>
      <w:proofErr w:type="spellEnd"/>
      <w:r w:rsidRPr="00704576">
        <w:rPr>
          <w:szCs w:val="22"/>
        </w:rPr>
        <w:fldChar w:fldCharType="begin"/>
      </w:r>
      <w:r w:rsidRPr="00704576">
        <w:rPr>
          <w:szCs w:val="22"/>
        </w:rPr>
        <w:instrText xml:space="preserve"> HYPERLINK "http://login.ezproxy.library.ualberta.ca/login?url=http://search.ebscohost.com/login.aspx?direct=true&amp;db=ehh&amp;AN=90529542&amp;site=eds-live&amp;scope=site" \h </w:instrText>
      </w:r>
      <w:r w:rsidRPr="00704576">
        <w:rPr>
          <w:szCs w:val="22"/>
        </w:rPr>
        <w:fldChar w:fldCharType="separate"/>
      </w:r>
      <w:r w:rsidRPr="00704576">
        <w:rPr>
          <w:rFonts w:eastAsia="Times New Roman"/>
          <w:szCs w:val="22"/>
        </w:rPr>
        <w:t xml:space="preserve"> </w:t>
      </w:r>
      <w:r w:rsidRPr="00704576">
        <w:rPr>
          <w:rFonts w:eastAsia="Times New Roman"/>
          <w:szCs w:val="22"/>
        </w:rPr>
        <w:fldChar w:fldCharType="end"/>
      </w:r>
      <w:r w:rsidR="0067119F" w:rsidRPr="00704576">
        <w:rPr>
          <w:szCs w:val="22"/>
        </w:rPr>
        <w:t xml:space="preserve"> </w:t>
      </w:r>
    </w:p>
    <w:p w14:paraId="38341BE6" w14:textId="77777777" w:rsidR="009031CF" w:rsidRPr="00704576" w:rsidRDefault="009031CF" w:rsidP="0067119F">
      <w:pPr>
        <w:pStyle w:val="Normal1"/>
        <w:spacing w:line="240" w:lineRule="auto"/>
        <w:ind w:left="567" w:hanging="567"/>
        <w:rPr>
          <w:szCs w:val="22"/>
        </w:rPr>
      </w:pPr>
    </w:p>
    <w:p w14:paraId="421F1B26" w14:textId="77777777" w:rsidR="009031CF" w:rsidRPr="00704576" w:rsidRDefault="00704576" w:rsidP="0067119F">
      <w:pPr>
        <w:pStyle w:val="Normal1"/>
        <w:spacing w:line="240" w:lineRule="auto"/>
        <w:ind w:left="567" w:hanging="567"/>
        <w:rPr>
          <w:szCs w:val="22"/>
        </w:rPr>
      </w:pPr>
      <w:r w:rsidRPr="00704576">
        <w:rPr>
          <w:rFonts w:eastAsia="Times New Roman"/>
          <w:szCs w:val="22"/>
        </w:rPr>
        <w:t xml:space="preserve">De </w:t>
      </w:r>
      <w:proofErr w:type="spellStart"/>
      <w:r w:rsidRPr="00704576">
        <w:rPr>
          <w:rFonts w:eastAsia="Times New Roman"/>
          <w:szCs w:val="22"/>
        </w:rPr>
        <w:t>Coutere</w:t>
      </w:r>
      <w:proofErr w:type="spellEnd"/>
      <w:r w:rsidRPr="00704576">
        <w:rPr>
          <w:rFonts w:eastAsia="Times New Roman"/>
          <w:szCs w:val="22"/>
        </w:rPr>
        <w:t>, B. (2014). To MOOC, or not to MOOC.</w:t>
      </w:r>
      <w:r w:rsidRPr="00704576">
        <w:rPr>
          <w:rFonts w:eastAsia="Times New Roman"/>
          <w:i/>
          <w:szCs w:val="22"/>
        </w:rPr>
        <w:t xml:space="preserve"> Training Journal, </w:t>
      </w:r>
      <w:r w:rsidRPr="00704576">
        <w:rPr>
          <w:rFonts w:eastAsia="Times New Roman"/>
          <w:szCs w:val="22"/>
        </w:rPr>
        <w:t xml:space="preserve">18-22. Retrieved from </w:t>
      </w:r>
      <w:proofErr w:type="spellStart"/>
      <w:r w:rsidR="0067119F">
        <w:rPr>
          <w:rFonts w:eastAsia="Times New Roman"/>
          <w:szCs w:val="22"/>
        </w:rPr>
        <w:t>Ebsco</w:t>
      </w:r>
      <w:proofErr w:type="spellEnd"/>
      <w:r w:rsidRPr="00704576">
        <w:rPr>
          <w:rFonts w:eastAsia="Times New Roman"/>
          <w:szCs w:val="22"/>
        </w:rPr>
        <w:t xml:space="preserve"> </w:t>
      </w:r>
    </w:p>
    <w:p w14:paraId="3E615D6B" w14:textId="77777777" w:rsidR="009031CF" w:rsidRPr="00704576" w:rsidRDefault="009031CF" w:rsidP="0067119F">
      <w:pPr>
        <w:pStyle w:val="Normal1"/>
        <w:spacing w:line="240" w:lineRule="auto"/>
        <w:ind w:left="567" w:hanging="567"/>
        <w:rPr>
          <w:szCs w:val="22"/>
        </w:rPr>
      </w:pPr>
    </w:p>
    <w:p w14:paraId="384998D4" w14:textId="77777777" w:rsidR="009031CF" w:rsidRPr="00704576" w:rsidRDefault="00704576" w:rsidP="0067119F">
      <w:pPr>
        <w:pStyle w:val="Normal1"/>
        <w:spacing w:line="240" w:lineRule="auto"/>
        <w:ind w:left="567" w:hanging="567"/>
        <w:rPr>
          <w:szCs w:val="22"/>
        </w:rPr>
      </w:pPr>
      <w:r w:rsidRPr="00704576">
        <w:rPr>
          <w:rFonts w:eastAsia="Times New Roman"/>
          <w:szCs w:val="22"/>
        </w:rPr>
        <w:t xml:space="preserve">Dede, C., </w:t>
      </w:r>
      <w:proofErr w:type="spellStart"/>
      <w:r w:rsidRPr="00704576">
        <w:rPr>
          <w:rFonts w:eastAsia="Times New Roman"/>
          <w:szCs w:val="22"/>
        </w:rPr>
        <w:t>Ketelhut</w:t>
      </w:r>
      <w:proofErr w:type="spellEnd"/>
      <w:r w:rsidRPr="00704576">
        <w:rPr>
          <w:rFonts w:eastAsia="Times New Roman"/>
          <w:szCs w:val="22"/>
        </w:rPr>
        <w:t xml:space="preserve">, D., Whitehouse, P., </w:t>
      </w:r>
      <w:proofErr w:type="spellStart"/>
      <w:r w:rsidRPr="00704576">
        <w:rPr>
          <w:rFonts w:eastAsia="Times New Roman"/>
          <w:szCs w:val="22"/>
        </w:rPr>
        <w:t>Breit</w:t>
      </w:r>
      <w:proofErr w:type="spellEnd"/>
      <w:r w:rsidRPr="00704576">
        <w:rPr>
          <w:rFonts w:eastAsia="Times New Roman"/>
          <w:szCs w:val="22"/>
        </w:rPr>
        <w:t xml:space="preserve">, L., McCloskey, E. (2009). A research agenda for online teacher professional development. </w:t>
      </w:r>
      <w:r w:rsidRPr="00704576">
        <w:rPr>
          <w:rFonts w:eastAsia="Times New Roman"/>
          <w:i/>
          <w:szCs w:val="22"/>
        </w:rPr>
        <w:t>Journal of Teacher Education, 60</w:t>
      </w:r>
      <w:r w:rsidRPr="00704576">
        <w:rPr>
          <w:rFonts w:eastAsia="Times New Roman"/>
          <w:szCs w:val="22"/>
        </w:rPr>
        <w:t>(1), 8-19.</w:t>
      </w:r>
    </w:p>
    <w:p w14:paraId="7A78D760" w14:textId="77777777" w:rsidR="009031CF" w:rsidRPr="00704576" w:rsidRDefault="00704576" w:rsidP="0067119F">
      <w:pPr>
        <w:pStyle w:val="Normal1"/>
        <w:spacing w:line="240" w:lineRule="auto"/>
        <w:ind w:left="567" w:hanging="567"/>
        <w:rPr>
          <w:szCs w:val="22"/>
        </w:rPr>
      </w:pPr>
      <w:r w:rsidRPr="00704576">
        <w:rPr>
          <w:rFonts w:eastAsia="Times New Roman"/>
          <w:szCs w:val="22"/>
        </w:rPr>
        <w:t xml:space="preserve"> </w:t>
      </w:r>
    </w:p>
    <w:p w14:paraId="08EB8054" w14:textId="77777777" w:rsidR="009031CF" w:rsidRPr="00704576" w:rsidRDefault="00704576" w:rsidP="0067119F">
      <w:pPr>
        <w:pStyle w:val="Normal1"/>
        <w:spacing w:line="240" w:lineRule="auto"/>
        <w:ind w:left="567" w:hanging="567"/>
        <w:rPr>
          <w:szCs w:val="22"/>
        </w:rPr>
      </w:pPr>
      <w:proofErr w:type="spellStart"/>
      <w:r w:rsidRPr="00704576">
        <w:rPr>
          <w:rFonts w:eastAsia="Times New Roman"/>
          <w:color w:val="1D1D1D"/>
          <w:szCs w:val="22"/>
        </w:rPr>
        <w:t>DeVane</w:t>
      </w:r>
      <w:proofErr w:type="spellEnd"/>
      <w:r w:rsidRPr="00704576">
        <w:rPr>
          <w:rFonts w:eastAsia="Times New Roman"/>
          <w:color w:val="1D1D1D"/>
          <w:szCs w:val="22"/>
        </w:rPr>
        <w:t>, B. (2012). Whither membership? Identity and social learning in affinity spaces.</w:t>
      </w:r>
      <w:r w:rsidRPr="00704576">
        <w:rPr>
          <w:rFonts w:eastAsia="Times New Roman"/>
          <w:szCs w:val="22"/>
        </w:rPr>
        <w:t xml:space="preserve"> </w:t>
      </w:r>
      <w:r w:rsidRPr="00704576">
        <w:rPr>
          <w:rFonts w:eastAsia="Times New Roman"/>
          <w:color w:val="1D1D1D"/>
          <w:szCs w:val="22"/>
        </w:rPr>
        <w:t xml:space="preserve">In Hayes, E. R., &amp; Duncan, S. C. (Eds.) </w:t>
      </w:r>
      <w:r w:rsidRPr="00704576">
        <w:rPr>
          <w:rFonts w:eastAsia="Times New Roman"/>
          <w:i/>
          <w:color w:val="1D1D1D"/>
          <w:szCs w:val="22"/>
        </w:rPr>
        <w:t xml:space="preserve">Learning in video game affinity spaces </w:t>
      </w:r>
      <w:r w:rsidRPr="00704576">
        <w:rPr>
          <w:rFonts w:eastAsia="Times New Roman"/>
          <w:color w:val="1D1D1D"/>
          <w:szCs w:val="22"/>
        </w:rPr>
        <w:t>(pp. 162-185</w:t>
      </w:r>
      <w:r w:rsidRPr="00704576">
        <w:rPr>
          <w:rFonts w:eastAsia="Times New Roman"/>
          <w:i/>
          <w:color w:val="1D1D1D"/>
          <w:szCs w:val="22"/>
        </w:rPr>
        <w:t>).</w:t>
      </w:r>
      <w:r w:rsidRPr="00704576">
        <w:rPr>
          <w:rFonts w:eastAsia="Times New Roman"/>
          <w:color w:val="1D1D1D"/>
          <w:szCs w:val="22"/>
        </w:rPr>
        <w:t xml:space="preserve"> New York: Peter Lang.</w:t>
      </w:r>
    </w:p>
    <w:p w14:paraId="4DA6D322" w14:textId="77777777" w:rsidR="009031CF" w:rsidRPr="00704576" w:rsidRDefault="00704576" w:rsidP="0067119F">
      <w:pPr>
        <w:pStyle w:val="Normal1"/>
        <w:spacing w:line="240" w:lineRule="auto"/>
        <w:ind w:left="567" w:hanging="567"/>
        <w:rPr>
          <w:szCs w:val="22"/>
        </w:rPr>
      </w:pPr>
      <w:r w:rsidRPr="00704576">
        <w:rPr>
          <w:rFonts w:eastAsia="Times New Roman"/>
          <w:szCs w:val="22"/>
        </w:rPr>
        <w:t xml:space="preserve"> </w:t>
      </w:r>
    </w:p>
    <w:p w14:paraId="13FE972C" w14:textId="77777777" w:rsidR="009031CF" w:rsidRPr="00704576" w:rsidRDefault="00704576" w:rsidP="0067119F">
      <w:pPr>
        <w:pStyle w:val="Normal1"/>
        <w:spacing w:line="240" w:lineRule="auto"/>
        <w:ind w:left="567" w:hanging="567"/>
        <w:rPr>
          <w:szCs w:val="22"/>
        </w:rPr>
      </w:pPr>
      <w:r w:rsidRPr="00704576">
        <w:rPr>
          <w:rFonts w:eastAsia="Times New Roman"/>
          <w:szCs w:val="22"/>
        </w:rPr>
        <w:t xml:space="preserve">Duncan-Howell, J. (2010). Teachers making connections: Online communities as a source of professional learning. </w:t>
      </w:r>
      <w:r w:rsidRPr="00704576">
        <w:rPr>
          <w:rFonts w:eastAsia="Times New Roman"/>
          <w:i/>
          <w:szCs w:val="22"/>
        </w:rPr>
        <w:t>British Journal of Educational Technology, 41</w:t>
      </w:r>
      <w:r w:rsidRPr="00704576">
        <w:rPr>
          <w:rFonts w:eastAsia="Times New Roman"/>
          <w:szCs w:val="22"/>
        </w:rPr>
        <w:t>(2), 324-340.</w:t>
      </w:r>
    </w:p>
    <w:p w14:paraId="28FA21F7" w14:textId="77777777" w:rsidR="009031CF" w:rsidRPr="00704576" w:rsidRDefault="00704576" w:rsidP="0067119F">
      <w:pPr>
        <w:pStyle w:val="Normal1"/>
        <w:spacing w:line="240" w:lineRule="auto"/>
        <w:ind w:left="567" w:hanging="567"/>
        <w:rPr>
          <w:szCs w:val="22"/>
        </w:rPr>
      </w:pPr>
      <w:r w:rsidRPr="00704576">
        <w:rPr>
          <w:rFonts w:eastAsia="Times New Roman"/>
          <w:szCs w:val="22"/>
        </w:rPr>
        <w:t xml:space="preserve"> </w:t>
      </w:r>
    </w:p>
    <w:p w14:paraId="1EF5D64D" w14:textId="77777777" w:rsidR="009031CF" w:rsidRPr="00704576" w:rsidRDefault="00704576" w:rsidP="0067119F">
      <w:pPr>
        <w:pStyle w:val="Normal1"/>
        <w:spacing w:line="240" w:lineRule="auto"/>
        <w:ind w:left="567" w:hanging="567"/>
        <w:rPr>
          <w:szCs w:val="22"/>
        </w:rPr>
      </w:pPr>
      <w:r w:rsidRPr="00704576">
        <w:rPr>
          <w:rFonts w:eastAsia="Times New Roman"/>
          <w:szCs w:val="22"/>
        </w:rPr>
        <w:t xml:space="preserve">Gee, J. P. (2004). </w:t>
      </w:r>
      <w:r w:rsidRPr="00704576">
        <w:rPr>
          <w:rFonts w:eastAsia="Times New Roman"/>
          <w:i/>
          <w:szCs w:val="22"/>
        </w:rPr>
        <w:t xml:space="preserve">Situated language and learning: A critique of traditional schooling. </w:t>
      </w:r>
      <w:r w:rsidRPr="00704576">
        <w:rPr>
          <w:rFonts w:eastAsia="Times New Roman"/>
          <w:szCs w:val="22"/>
        </w:rPr>
        <w:t>New York: Routledge.</w:t>
      </w:r>
    </w:p>
    <w:p w14:paraId="582B0C15" w14:textId="77777777" w:rsidR="009031CF" w:rsidRPr="00704576" w:rsidRDefault="009031CF" w:rsidP="0067119F">
      <w:pPr>
        <w:pStyle w:val="Normal1"/>
        <w:spacing w:line="240" w:lineRule="auto"/>
        <w:ind w:left="567" w:hanging="567"/>
        <w:rPr>
          <w:szCs w:val="22"/>
        </w:rPr>
      </w:pPr>
    </w:p>
    <w:p w14:paraId="067B5FBE" w14:textId="77777777" w:rsidR="009031CF" w:rsidRPr="00704576" w:rsidRDefault="00704576" w:rsidP="0067119F">
      <w:pPr>
        <w:pStyle w:val="Normal1"/>
        <w:spacing w:line="240" w:lineRule="auto"/>
        <w:ind w:left="567" w:hanging="567"/>
        <w:rPr>
          <w:szCs w:val="22"/>
        </w:rPr>
      </w:pPr>
      <w:proofErr w:type="spellStart"/>
      <w:r w:rsidRPr="00704576">
        <w:rPr>
          <w:rFonts w:eastAsia="Times New Roman"/>
          <w:szCs w:val="22"/>
        </w:rPr>
        <w:t>Guzdial</w:t>
      </w:r>
      <w:proofErr w:type="spellEnd"/>
      <w:r w:rsidRPr="00704576">
        <w:rPr>
          <w:rFonts w:eastAsia="Times New Roman"/>
          <w:szCs w:val="22"/>
        </w:rPr>
        <w:t>, M. (2013). MOOCs need more work; so do CS graduates.</w:t>
      </w:r>
      <w:r w:rsidRPr="00704576">
        <w:rPr>
          <w:rFonts w:eastAsia="Times New Roman"/>
          <w:i/>
          <w:szCs w:val="22"/>
        </w:rPr>
        <w:t xml:space="preserve"> Communications of the ACM, 57</w:t>
      </w:r>
      <w:r w:rsidRPr="00704576">
        <w:rPr>
          <w:rFonts w:eastAsia="Times New Roman"/>
          <w:szCs w:val="22"/>
        </w:rPr>
        <w:t xml:space="preserve">(1), 18-19. </w:t>
      </w:r>
      <w:proofErr w:type="gramStart"/>
      <w:r w:rsidRPr="00704576">
        <w:rPr>
          <w:rFonts w:eastAsia="Times New Roman"/>
          <w:szCs w:val="22"/>
        </w:rPr>
        <w:t>doi:</w:t>
      </w:r>
      <w:proofErr w:type="gramEnd"/>
      <w:r w:rsidRPr="00704576">
        <w:rPr>
          <w:rFonts w:eastAsia="Times New Roman"/>
          <w:szCs w:val="22"/>
        </w:rPr>
        <w:t>10.1145/2555813</w:t>
      </w:r>
    </w:p>
    <w:p w14:paraId="4614B4E5" w14:textId="77777777" w:rsidR="009031CF" w:rsidRPr="00704576" w:rsidRDefault="00704576" w:rsidP="0067119F">
      <w:pPr>
        <w:pStyle w:val="Normal1"/>
        <w:spacing w:line="240" w:lineRule="auto"/>
        <w:ind w:left="567" w:hanging="567"/>
        <w:rPr>
          <w:szCs w:val="22"/>
        </w:rPr>
      </w:pPr>
      <w:r w:rsidRPr="00704576">
        <w:rPr>
          <w:rFonts w:eastAsia="Times New Roman"/>
          <w:szCs w:val="22"/>
        </w:rPr>
        <w:t xml:space="preserve"> </w:t>
      </w:r>
    </w:p>
    <w:p w14:paraId="236C89DD" w14:textId="77777777" w:rsidR="009031CF" w:rsidRPr="00704576" w:rsidRDefault="00704576" w:rsidP="0067119F">
      <w:pPr>
        <w:pStyle w:val="Normal1"/>
        <w:spacing w:line="240" w:lineRule="auto"/>
        <w:ind w:left="567" w:hanging="567"/>
        <w:rPr>
          <w:szCs w:val="22"/>
        </w:rPr>
      </w:pPr>
      <w:r w:rsidRPr="00704576">
        <w:rPr>
          <w:rFonts w:eastAsia="Times New Roman"/>
          <w:szCs w:val="22"/>
        </w:rPr>
        <w:t xml:space="preserve">Hoekstra, A., &amp; Korthagen, F. (2011). Teacher learning in a context of educational change: Informal learning versus systematically supported learning. </w:t>
      </w:r>
      <w:r w:rsidRPr="00704576">
        <w:rPr>
          <w:rFonts w:eastAsia="Times New Roman"/>
          <w:i/>
          <w:szCs w:val="22"/>
        </w:rPr>
        <w:t>Journal of Teacher Education, 62</w:t>
      </w:r>
      <w:r w:rsidRPr="00704576">
        <w:rPr>
          <w:rFonts w:eastAsia="Times New Roman"/>
          <w:szCs w:val="22"/>
        </w:rPr>
        <w:t>, 76-92.</w:t>
      </w:r>
    </w:p>
    <w:p w14:paraId="15F1A081" w14:textId="77777777" w:rsidR="009031CF" w:rsidRPr="00704576" w:rsidRDefault="00704576" w:rsidP="0067119F">
      <w:pPr>
        <w:pStyle w:val="Normal1"/>
        <w:spacing w:line="240" w:lineRule="auto"/>
        <w:ind w:left="567" w:hanging="567"/>
        <w:rPr>
          <w:szCs w:val="22"/>
        </w:rPr>
      </w:pPr>
      <w:r w:rsidRPr="00704576">
        <w:rPr>
          <w:rFonts w:eastAsia="Times New Roman"/>
          <w:szCs w:val="22"/>
        </w:rPr>
        <w:t xml:space="preserve"> </w:t>
      </w:r>
    </w:p>
    <w:p w14:paraId="71A737B2" w14:textId="77777777" w:rsidR="009031CF" w:rsidRPr="00704576" w:rsidRDefault="00704576" w:rsidP="0067119F">
      <w:pPr>
        <w:pStyle w:val="Normal1"/>
        <w:spacing w:line="240" w:lineRule="auto"/>
        <w:ind w:left="567" w:hanging="567"/>
        <w:rPr>
          <w:szCs w:val="22"/>
        </w:rPr>
      </w:pPr>
      <w:r w:rsidRPr="00704576">
        <w:rPr>
          <w:rFonts w:eastAsia="Times New Roman"/>
          <w:szCs w:val="22"/>
        </w:rPr>
        <w:t xml:space="preserve">Lieberman, A., &amp; Pointer-Mace, D. (2010). Making practice public: Teacher learning in the 21st century. </w:t>
      </w:r>
      <w:r w:rsidRPr="00704576">
        <w:rPr>
          <w:rFonts w:eastAsia="Times New Roman"/>
          <w:i/>
          <w:szCs w:val="22"/>
        </w:rPr>
        <w:t>Journal of Teacher Education, 61</w:t>
      </w:r>
      <w:r w:rsidRPr="00704576">
        <w:rPr>
          <w:rFonts w:eastAsia="Times New Roman"/>
          <w:szCs w:val="22"/>
        </w:rPr>
        <w:t>, 77-88.</w:t>
      </w:r>
    </w:p>
    <w:p w14:paraId="3710A8C4" w14:textId="77777777" w:rsidR="009031CF" w:rsidRPr="00704576" w:rsidRDefault="00704576" w:rsidP="0067119F">
      <w:pPr>
        <w:pStyle w:val="Normal1"/>
        <w:spacing w:line="240" w:lineRule="auto"/>
        <w:ind w:left="567" w:hanging="567"/>
        <w:rPr>
          <w:szCs w:val="22"/>
        </w:rPr>
      </w:pPr>
      <w:r w:rsidRPr="00704576">
        <w:rPr>
          <w:rFonts w:eastAsia="Times New Roman"/>
          <w:szCs w:val="22"/>
        </w:rPr>
        <w:t xml:space="preserve"> </w:t>
      </w:r>
    </w:p>
    <w:p w14:paraId="15273FD9" w14:textId="77777777" w:rsidR="009031CF" w:rsidRPr="00704576" w:rsidRDefault="00704576" w:rsidP="0067119F">
      <w:pPr>
        <w:pStyle w:val="Normal1"/>
        <w:spacing w:line="240" w:lineRule="auto"/>
        <w:ind w:left="567" w:hanging="567"/>
        <w:rPr>
          <w:szCs w:val="22"/>
        </w:rPr>
      </w:pPr>
      <w:r w:rsidRPr="00704576">
        <w:rPr>
          <w:rFonts w:eastAsia="Times New Roman"/>
          <w:szCs w:val="22"/>
        </w:rPr>
        <w:t xml:space="preserve">Lieberman, A., &amp; Pointer-Mace, D. H. (2008). Teacher learning: The key to educational reform. </w:t>
      </w:r>
      <w:r w:rsidRPr="00704576">
        <w:rPr>
          <w:rFonts w:eastAsia="Times New Roman"/>
          <w:i/>
          <w:szCs w:val="22"/>
        </w:rPr>
        <w:t>Journal of Teacher Education, 59</w:t>
      </w:r>
      <w:r w:rsidRPr="00704576">
        <w:rPr>
          <w:rFonts w:eastAsia="Times New Roman"/>
          <w:szCs w:val="22"/>
        </w:rPr>
        <w:t>, 226-234.</w:t>
      </w:r>
    </w:p>
    <w:p w14:paraId="1DC916BD" w14:textId="77777777" w:rsidR="009031CF" w:rsidRPr="00704576" w:rsidRDefault="00704576" w:rsidP="0067119F">
      <w:pPr>
        <w:pStyle w:val="Normal1"/>
        <w:spacing w:line="240" w:lineRule="auto"/>
        <w:ind w:left="567" w:hanging="567"/>
        <w:rPr>
          <w:szCs w:val="22"/>
        </w:rPr>
      </w:pPr>
      <w:r w:rsidRPr="00704576">
        <w:rPr>
          <w:rFonts w:eastAsia="Times New Roman"/>
          <w:szCs w:val="22"/>
        </w:rPr>
        <w:t xml:space="preserve"> </w:t>
      </w:r>
    </w:p>
    <w:p w14:paraId="467A1F43" w14:textId="77777777" w:rsidR="009031CF" w:rsidRPr="00704576" w:rsidRDefault="00704576" w:rsidP="0067119F">
      <w:pPr>
        <w:pStyle w:val="Normal1"/>
        <w:spacing w:line="240" w:lineRule="auto"/>
        <w:ind w:left="567" w:hanging="567"/>
        <w:rPr>
          <w:szCs w:val="22"/>
        </w:rPr>
      </w:pPr>
      <w:r w:rsidRPr="00704576">
        <w:rPr>
          <w:rFonts w:eastAsia="Times New Roman"/>
          <w:szCs w:val="22"/>
        </w:rPr>
        <w:t xml:space="preserve">Miles, M. B., &amp; Huberman, A. M. (1998). </w:t>
      </w:r>
      <w:r w:rsidRPr="00704576">
        <w:rPr>
          <w:rFonts w:eastAsia="Times New Roman"/>
          <w:i/>
          <w:szCs w:val="22"/>
        </w:rPr>
        <w:t>Qualitative data analysis: An expanded sourcebook</w:t>
      </w:r>
      <w:r w:rsidRPr="00704576">
        <w:rPr>
          <w:rFonts w:eastAsia="Times New Roman"/>
          <w:szCs w:val="22"/>
        </w:rPr>
        <w:t xml:space="preserve"> (2nd ed.). Thousand Oaks, CA: Sage Publications.</w:t>
      </w:r>
    </w:p>
    <w:p w14:paraId="560E1592" w14:textId="77777777" w:rsidR="009031CF" w:rsidRPr="00704576" w:rsidRDefault="009031CF" w:rsidP="0067119F">
      <w:pPr>
        <w:pStyle w:val="Normal1"/>
        <w:spacing w:line="240" w:lineRule="auto"/>
        <w:ind w:left="567" w:hanging="567"/>
        <w:rPr>
          <w:szCs w:val="22"/>
        </w:rPr>
      </w:pPr>
    </w:p>
    <w:p w14:paraId="755E5FC5" w14:textId="77777777" w:rsidR="009031CF" w:rsidRPr="00704576" w:rsidRDefault="00704576" w:rsidP="0067119F">
      <w:pPr>
        <w:pStyle w:val="Normal1"/>
        <w:spacing w:line="240" w:lineRule="auto"/>
        <w:ind w:left="567" w:hanging="567"/>
        <w:rPr>
          <w:szCs w:val="22"/>
        </w:rPr>
      </w:pPr>
      <w:r w:rsidRPr="00704576">
        <w:rPr>
          <w:rFonts w:eastAsia="Times New Roman"/>
          <w:szCs w:val="22"/>
        </w:rPr>
        <w:lastRenderedPageBreak/>
        <w:t xml:space="preserve">Pappano, L. (2012, November 2). The year of the MOOC. </w:t>
      </w:r>
      <w:r w:rsidRPr="00704576">
        <w:rPr>
          <w:rFonts w:eastAsia="Times New Roman"/>
          <w:i/>
          <w:szCs w:val="22"/>
        </w:rPr>
        <w:t>The New York Times</w:t>
      </w:r>
      <w:r w:rsidRPr="00704576">
        <w:rPr>
          <w:rFonts w:eastAsia="Times New Roman"/>
          <w:szCs w:val="22"/>
        </w:rPr>
        <w:t>. Retrieved from</w:t>
      </w:r>
      <w:r w:rsidR="0067119F">
        <w:rPr>
          <w:szCs w:val="22"/>
        </w:rPr>
        <w:t xml:space="preserve"> </w:t>
      </w:r>
      <w:hyperlink r:id="rId4">
        <w:r w:rsidRPr="00704576">
          <w:rPr>
            <w:rFonts w:eastAsia="Times New Roman"/>
            <w:color w:val="1155CC"/>
            <w:szCs w:val="22"/>
            <w:u w:val="single"/>
          </w:rPr>
          <w:t>http://www.nytimes.com/2012/11/04/education/edlife/massive-open-online-courses-are-multiplying-at-a-rapid-pace.html?pagewanted=all&amp;_r=0</w:t>
        </w:r>
      </w:hyperlink>
    </w:p>
    <w:p w14:paraId="408D11AF" w14:textId="77777777" w:rsidR="009031CF" w:rsidRPr="00704576" w:rsidRDefault="00704576" w:rsidP="0067119F">
      <w:pPr>
        <w:pStyle w:val="Normal1"/>
        <w:spacing w:line="240" w:lineRule="auto"/>
        <w:ind w:left="567" w:hanging="567"/>
        <w:rPr>
          <w:szCs w:val="22"/>
        </w:rPr>
      </w:pPr>
      <w:r w:rsidRPr="00704576">
        <w:rPr>
          <w:rFonts w:eastAsia="Times New Roman"/>
          <w:szCs w:val="22"/>
        </w:rPr>
        <w:t xml:space="preserve"> </w:t>
      </w:r>
    </w:p>
    <w:p w14:paraId="7EEC4FFF" w14:textId="77777777" w:rsidR="009031CF" w:rsidRPr="00704576" w:rsidRDefault="00704576" w:rsidP="0067119F">
      <w:pPr>
        <w:pStyle w:val="Normal1"/>
        <w:spacing w:line="240" w:lineRule="auto"/>
        <w:ind w:left="567" w:hanging="567"/>
        <w:rPr>
          <w:szCs w:val="22"/>
        </w:rPr>
      </w:pPr>
      <w:r w:rsidRPr="00704576">
        <w:rPr>
          <w:rFonts w:eastAsia="Times New Roman"/>
          <w:szCs w:val="22"/>
        </w:rPr>
        <w:t>Rodriguez, C.O. (2012). MOOCs and the AI-Stanford like courses: Two successful and distinct</w:t>
      </w:r>
      <w:r w:rsidR="0067119F">
        <w:rPr>
          <w:szCs w:val="22"/>
        </w:rPr>
        <w:t xml:space="preserve"> </w:t>
      </w:r>
      <w:r w:rsidRPr="00704576">
        <w:rPr>
          <w:rFonts w:eastAsia="Times New Roman"/>
          <w:szCs w:val="22"/>
        </w:rPr>
        <w:t xml:space="preserve">course formats for massive open online courses. </w:t>
      </w:r>
      <w:r w:rsidRPr="00704576">
        <w:rPr>
          <w:rFonts w:eastAsia="Times New Roman"/>
          <w:i/>
          <w:szCs w:val="22"/>
        </w:rPr>
        <w:t>European Journal of Open, Distance and E-Learning</w:t>
      </w:r>
      <w:r w:rsidRPr="00704576">
        <w:rPr>
          <w:rFonts w:eastAsia="Times New Roman"/>
          <w:szCs w:val="22"/>
        </w:rPr>
        <w:t xml:space="preserve">. Retrieved from </w:t>
      </w:r>
      <w:hyperlink r:id="rId5">
        <w:r w:rsidRPr="00704576">
          <w:rPr>
            <w:rFonts w:eastAsia="Times New Roman"/>
            <w:color w:val="1155CC"/>
            <w:szCs w:val="22"/>
            <w:u w:val="single"/>
          </w:rPr>
          <w:t>http://www.eurodl.org/materials/contrib/2012/Rodriguez.pdf</w:t>
        </w:r>
      </w:hyperlink>
    </w:p>
    <w:p w14:paraId="4AC5D948" w14:textId="77777777" w:rsidR="009031CF" w:rsidRPr="00704576" w:rsidRDefault="009031CF" w:rsidP="0067119F">
      <w:pPr>
        <w:pStyle w:val="Normal1"/>
        <w:spacing w:line="240" w:lineRule="auto"/>
        <w:ind w:left="567" w:hanging="567"/>
        <w:rPr>
          <w:szCs w:val="22"/>
        </w:rPr>
      </w:pPr>
    </w:p>
    <w:p w14:paraId="232D6B83" w14:textId="77777777" w:rsidR="009031CF" w:rsidRPr="00704576" w:rsidRDefault="00704576" w:rsidP="0067119F">
      <w:pPr>
        <w:pStyle w:val="Normal1"/>
        <w:spacing w:line="240" w:lineRule="auto"/>
        <w:ind w:left="567" w:hanging="567"/>
        <w:rPr>
          <w:szCs w:val="22"/>
        </w:rPr>
      </w:pPr>
      <w:r w:rsidRPr="00704576">
        <w:rPr>
          <w:rFonts w:eastAsia="Times New Roman"/>
          <w:szCs w:val="22"/>
        </w:rPr>
        <w:t xml:space="preserve">Wenger, E. (2006). </w:t>
      </w:r>
      <w:r w:rsidRPr="00704576">
        <w:rPr>
          <w:rFonts w:eastAsia="Times New Roman"/>
          <w:i/>
          <w:szCs w:val="22"/>
        </w:rPr>
        <w:t>Communities of practice</w:t>
      </w:r>
      <w:r w:rsidRPr="00704576">
        <w:rPr>
          <w:rFonts w:eastAsia="Times New Roman"/>
          <w:szCs w:val="22"/>
        </w:rPr>
        <w:t>. Retrieved from</w:t>
      </w:r>
      <w:r w:rsidR="0067119F">
        <w:rPr>
          <w:rFonts w:eastAsia="Times New Roman"/>
          <w:szCs w:val="22"/>
        </w:rPr>
        <w:t xml:space="preserve"> </w:t>
      </w:r>
      <w:hyperlink r:id="rId6">
        <w:r w:rsidRPr="00704576">
          <w:rPr>
            <w:rFonts w:eastAsia="Times New Roman"/>
            <w:color w:val="1155CC"/>
            <w:szCs w:val="22"/>
            <w:u w:val="single"/>
          </w:rPr>
          <w:t>http://www.ewenger.com/theory/</w:t>
        </w:r>
      </w:hyperlink>
    </w:p>
    <w:p w14:paraId="20823797" w14:textId="77777777" w:rsidR="009031CF" w:rsidRPr="00704576" w:rsidRDefault="009031CF" w:rsidP="0067119F">
      <w:pPr>
        <w:pStyle w:val="Normal1"/>
        <w:spacing w:line="240" w:lineRule="auto"/>
        <w:ind w:left="567" w:hanging="567"/>
        <w:rPr>
          <w:szCs w:val="22"/>
        </w:rPr>
      </w:pPr>
    </w:p>
    <w:p w14:paraId="3E9B5BC5" w14:textId="77777777" w:rsidR="009031CF" w:rsidRPr="00704576" w:rsidRDefault="00704576" w:rsidP="0067119F">
      <w:pPr>
        <w:pStyle w:val="Normal1"/>
        <w:spacing w:line="240" w:lineRule="auto"/>
        <w:ind w:left="567" w:hanging="567"/>
        <w:rPr>
          <w:szCs w:val="22"/>
        </w:rPr>
      </w:pPr>
      <w:r w:rsidRPr="00704576">
        <w:rPr>
          <w:rFonts w:eastAsia="Times New Roman"/>
          <w:szCs w:val="22"/>
        </w:rPr>
        <w:t xml:space="preserve">Swope, J. (2013) </w:t>
      </w:r>
      <w:proofErr w:type="gramStart"/>
      <w:r w:rsidRPr="00704576">
        <w:rPr>
          <w:rFonts w:eastAsia="Times New Roman"/>
          <w:szCs w:val="22"/>
        </w:rPr>
        <w:t>What</w:t>
      </w:r>
      <w:proofErr w:type="gramEnd"/>
      <w:r w:rsidRPr="00704576">
        <w:rPr>
          <w:rFonts w:eastAsia="Times New Roman"/>
          <w:szCs w:val="22"/>
        </w:rPr>
        <w:t xml:space="preserve"> do know about MOOC students so far? </w:t>
      </w:r>
      <w:r w:rsidRPr="00704576">
        <w:rPr>
          <w:rFonts w:eastAsia="Times New Roman"/>
          <w:i/>
          <w:szCs w:val="22"/>
        </w:rPr>
        <w:t>MOOC News and Review</w:t>
      </w:r>
      <w:r w:rsidRPr="00704576">
        <w:rPr>
          <w:rFonts w:eastAsia="Times New Roman"/>
          <w:szCs w:val="22"/>
        </w:rPr>
        <w:t xml:space="preserve">. Retrieved from </w:t>
      </w:r>
      <w:hyperlink r:id="rId7">
        <w:r w:rsidRPr="00704576">
          <w:rPr>
            <w:rFonts w:eastAsia="Times New Roman"/>
            <w:color w:val="1155CC"/>
            <w:szCs w:val="22"/>
            <w:u w:val="single"/>
          </w:rPr>
          <w:t>http://moocnewsandreviews.com/what-do-we-know-about-mooc-students-so-far/</w:t>
        </w:r>
      </w:hyperlink>
    </w:p>
    <w:p w14:paraId="691C6C15" w14:textId="77777777" w:rsidR="009031CF" w:rsidRPr="00704576" w:rsidRDefault="009031CF" w:rsidP="0067119F">
      <w:pPr>
        <w:pStyle w:val="Normal1"/>
        <w:spacing w:line="240" w:lineRule="auto"/>
        <w:ind w:left="567" w:hanging="567"/>
        <w:rPr>
          <w:szCs w:val="22"/>
        </w:rPr>
      </w:pPr>
    </w:p>
    <w:p w14:paraId="026B4177" w14:textId="77777777" w:rsidR="009031CF" w:rsidRPr="00704576" w:rsidRDefault="00704576" w:rsidP="0067119F">
      <w:pPr>
        <w:pStyle w:val="Normal1"/>
        <w:spacing w:line="240" w:lineRule="auto"/>
        <w:ind w:left="567" w:hanging="567"/>
        <w:rPr>
          <w:szCs w:val="22"/>
        </w:rPr>
      </w:pPr>
      <w:r w:rsidRPr="00704576">
        <w:rPr>
          <w:rFonts w:eastAsia="Times New Roman"/>
          <w:szCs w:val="22"/>
        </w:rPr>
        <w:t>Wiley, D. 2013. The Original MOOCs. Retrieved from</w:t>
      </w:r>
    </w:p>
    <w:p w14:paraId="67BB31EB" w14:textId="77777777" w:rsidR="009031CF" w:rsidRDefault="00047949" w:rsidP="00CD394B">
      <w:pPr>
        <w:pStyle w:val="Normal1"/>
        <w:spacing w:line="240" w:lineRule="auto"/>
        <w:ind w:left="567"/>
        <w:rPr>
          <w:rFonts w:eastAsia="Times New Roman"/>
          <w:szCs w:val="22"/>
        </w:rPr>
      </w:pPr>
      <w:hyperlink r:id="rId8">
        <w:r w:rsidR="00704576" w:rsidRPr="00704576">
          <w:rPr>
            <w:rFonts w:eastAsia="Times New Roman"/>
            <w:color w:val="1155CC"/>
            <w:szCs w:val="22"/>
            <w:u w:val="single"/>
          </w:rPr>
          <w:t>https://learn.canvas.net/courses/4/wiki/the-original-moocs?module_item_id=52634</w:t>
        </w:r>
      </w:hyperlink>
      <w:r w:rsidR="00704576" w:rsidRPr="00704576">
        <w:rPr>
          <w:rFonts w:eastAsia="Times New Roman"/>
          <w:szCs w:val="22"/>
        </w:rPr>
        <w:t xml:space="preserve"> </w:t>
      </w:r>
    </w:p>
    <w:p w14:paraId="1376ED5A" w14:textId="77777777" w:rsidR="00CD394B" w:rsidRDefault="00CD394B" w:rsidP="0067119F">
      <w:pPr>
        <w:pStyle w:val="Normal1"/>
        <w:spacing w:line="240" w:lineRule="auto"/>
        <w:ind w:left="567" w:hanging="567"/>
        <w:rPr>
          <w:rFonts w:eastAsia="Times New Roman"/>
          <w:szCs w:val="22"/>
        </w:rPr>
      </w:pPr>
    </w:p>
    <w:p w14:paraId="547C4C2B" w14:textId="77777777" w:rsidR="00CD394B" w:rsidRPr="00704576" w:rsidRDefault="00CD394B" w:rsidP="0067119F">
      <w:pPr>
        <w:pStyle w:val="Normal1"/>
        <w:spacing w:line="240" w:lineRule="auto"/>
        <w:ind w:left="567" w:hanging="567"/>
        <w:rPr>
          <w:szCs w:val="22"/>
        </w:rPr>
      </w:pPr>
    </w:p>
    <w:p w14:paraId="3F82E97C" w14:textId="79A7477B" w:rsidR="009031CF" w:rsidRDefault="00402A94">
      <w:pPr>
        <w:pStyle w:val="Normal1"/>
        <w:spacing w:line="240" w:lineRule="auto"/>
        <w:rPr>
          <w:b/>
          <w:szCs w:val="22"/>
        </w:rPr>
      </w:pPr>
      <w:r w:rsidRPr="00402A94">
        <w:rPr>
          <w:b/>
          <w:szCs w:val="22"/>
        </w:rPr>
        <w:t>Biographical Note</w:t>
      </w:r>
    </w:p>
    <w:p w14:paraId="216E2FB3" w14:textId="77777777" w:rsidR="00402A94" w:rsidRDefault="00402A94">
      <w:pPr>
        <w:pStyle w:val="Normal1"/>
        <w:spacing w:line="240" w:lineRule="auto"/>
        <w:rPr>
          <w:b/>
          <w:szCs w:val="22"/>
        </w:rPr>
      </w:pPr>
    </w:p>
    <w:p w14:paraId="298DAA17" w14:textId="77777777" w:rsidR="00402A94" w:rsidRPr="009755E5" w:rsidRDefault="00402A94" w:rsidP="00402A94">
      <w:pPr>
        <w:pStyle w:val="Normal1"/>
        <w:widowControl w:val="0"/>
        <w:spacing w:line="240" w:lineRule="auto"/>
        <w:rPr>
          <w:sz w:val="20"/>
        </w:rPr>
      </w:pPr>
      <w:r w:rsidRPr="009755E5">
        <w:rPr>
          <w:sz w:val="20"/>
        </w:rPr>
        <w:t>Dr. Jennifer Branch: Jennifer is an Associate Professor in the Faculty of Education at the University of Alberta. She worked as a junior high teacher and teacher-librarian in Inuvik, Northwest Territories for 6 years and as a teacher in Northern Ontario and did research in Aberdeen, Scotland. Jennifer teaches courses in inquiry-based learning, teacher-librarianship, technology in schools and libraries and foundations of library and information studies. Jennifer's areas of research are information-seeking processes, information literacy education, inquiry teaching and learning, and teacher-librarianship education. Please contact jbranch@ualberta.ca for more information.</w:t>
      </w:r>
    </w:p>
    <w:p w14:paraId="3AC2FB50" w14:textId="77777777" w:rsidR="00402A94" w:rsidRPr="009755E5" w:rsidRDefault="00402A94" w:rsidP="00402A94">
      <w:pPr>
        <w:pStyle w:val="Normal1"/>
        <w:widowControl w:val="0"/>
        <w:spacing w:line="240" w:lineRule="auto"/>
        <w:rPr>
          <w:sz w:val="20"/>
        </w:rPr>
      </w:pPr>
    </w:p>
    <w:p w14:paraId="6530066D" w14:textId="7A97B140" w:rsidR="00402A94" w:rsidRPr="009755E5" w:rsidRDefault="00402A94" w:rsidP="00402A94">
      <w:pPr>
        <w:spacing w:after="240" w:line="240" w:lineRule="auto"/>
        <w:rPr>
          <w:rFonts w:eastAsiaTheme="minorEastAsia"/>
          <w:sz w:val="20"/>
          <w:lang w:val="en-CA" w:eastAsia="en-CA"/>
        </w:rPr>
      </w:pPr>
      <w:r w:rsidRPr="009755E5">
        <w:rPr>
          <w:rFonts w:eastAsiaTheme="minorEastAsia"/>
          <w:sz w:val="20"/>
          <w:lang w:val="en-CA" w:eastAsia="en-CA"/>
        </w:rPr>
        <w:t>Dr. Joanne de Groot: Joanne is Manager of the Highlands Branch of the Edmonton Public Library and an Adjunct Assistant Professor in the Department of Elementary Education</w:t>
      </w:r>
      <w:r w:rsidR="009755E5" w:rsidRPr="009755E5">
        <w:rPr>
          <w:rFonts w:eastAsiaTheme="minorEastAsia"/>
          <w:sz w:val="20"/>
          <w:lang w:val="en-CA" w:eastAsia="en-CA"/>
        </w:rPr>
        <w:t>, University of Alberta, Canada.</w:t>
      </w:r>
      <w:r w:rsidRPr="009755E5">
        <w:rPr>
          <w:rFonts w:eastAsiaTheme="minorEastAsia"/>
          <w:sz w:val="20"/>
          <w:lang w:val="en-CA" w:eastAsia="en-CA"/>
        </w:rPr>
        <w:t xml:space="preserve"> Joanne has also been an online instructor for the University of British Columbia and San Jose State University.  Her teaching areas include Web 2.0, educational technology, children's literature, school librarianship, services for children and young adults in libraries, and collection development.  Joanne's research interests include teacher-librarian education, technology in schools and libraries, and summer reading programs in public libraries.  Please contact </w:t>
      </w:r>
      <w:r w:rsidRPr="009755E5">
        <w:rPr>
          <w:rFonts w:eastAsiaTheme="minorEastAsia"/>
          <w:color w:val="0000FF"/>
          <w:sz w:val="20"/>
          <w:u w:val="single"/>
          <w:lang w:val="en-CA" w:eastAsia="en-CA"/>
        </w:rPr>
        <w:t>degroot@ualberta.ca</w:t>
      </w:r>
      <w:r w:rsidRPr="009755E5">
        <w:rPr>
          <w:rFonts w:eastAsiaTheme="minorEastAsia"/>
          <w:sz w:val="20"/>
          <w:lang w:val="en-CA" w:eastAsia="en-CA"/>
        </w:rPr>
        <w:t xml:space="preserve"> for more information.</w:t>
      </w:r>
    </w:p>
    <w:p w14:paraId="14E38CE3" w14:textId="3D9DD0FE" w:rsidR="003415AE" w:rsidRPr="00A44C28" w:rsidRDefault="003415AE" w:rsidP="00402A94">
      <w:pPr>
        <w:spacing w:after="240" w:line="240" w:lineRule="auto"/>
        <w:rPr>
          <w:rFonts w:eastAsiaTheme="minorEastAsia"/>
          <w:sz w:val="20"/>
          <w:lang w:val="en-CA" w:eastAsia="en-CA"/>
        </w:rPr>
      </w:pPr>
      <w:r w:rsidRPr="009755E5">
        <w:rPr>
          <w:rFonts w:eastAsiaTheme="minorEastAsia"/>
          <w:sz w:val="20"/>
          <w:lang w:val="en-CA" w:eastAsia="en-CA"/>
        </w:rPr>
        <w:t xml:space="preserve">Dr. Michael Stephens: </w:t>
      </w:r>
      <w:r w:rsidR="00A44C28">
        <w:rPr>
          <w:color w:val="202020"/>
          <w:sz w:val="20"/>
        </w:rPr>
        <w:t>Michael</w:t>
      </w:r>
      <w:r w:rsidR="00A44C28" w:rsidRPr="00A44C28">
        <w:rPr>
          <w:color w:val="202020"/>
          <w:sz w:val="20"/>
        </w:rPr>
        <w:t xml:space="preserve"> is Assistant Professor in the School of Library and Information Science at San Jose State University. He was the 2009 CAVAL Visiting Scholar in Australia, consulted and presented for US Embassies in Germany, Switzerland, and Turkey, and presents to both national and international audiences about emerging technologies, learning, innovation, and libraries. Since 2010, Dr. Stephens has written the monthly column “Office Hours” for </w:t>
      </w:r>
      <w:r w:rsidR="00A44C28" w:rsidRPr="00A44C28">
        <w:rPr>
          <w:i/>
          <w:iCs/>
          <w:color w:val="202020"/>
          <w:sz w:val="20"/>
        </w:rPr>
        <w:t>Library Journal</w:t>
      </w:r>
      <w:r w:rsidR="00A44C28" w:rsidRPr="00A44C28">
        <w:rPr>
          <w:color w:val="202020"/>
          <w:sz w:val="20"/>
        </w:rPr>
        <w:t> exploring the issues, ideas, and emerging trends in library and information science education.  To review Dr. Stephen’s archive of work, visit his Tame the Web website and blog </w:t>
      </w:r>
      <w:hyperlink r:id="rId9" w:history="1">
        <w:r w:rsidR="00A44C28" w:rsidRPr="00A44C28">
          <w:rPr>
            <w:color w:val="0F00E7"/>
            <w:sz w:val="20"/>
            <w:u w:val="single" w:color="0F00E7"/>
          </w:rPr>
          <w:t>http://tametheweb.com</w:t>
        </w:r>
      </w:hyperlink>
      <w:r w:rsidR="00A44C28" w:rsidRPr="00A44C28">
        <w:rPr>
          <w:color w:val="202020"/>
          <w:sz w:val="20"/>
        </w:rPr>
        <w:t>.</w:t>
      </w:r>
    </w:p>
    <w:p w14:paraId="3241F5F3" w14:textId="2319C0B8" w:rsidR="003415AE" w:rsidRPr="009755E5" w:rsidRDefault="003415AE" w:rsidP="00402A94">
      <w:pPr>
        <w:spacing w:after="240" w:line="240" w:lineRule="auto"/>
        <w:rPr>
          <w:rFonts w:eastAsiaTheme="minorEastAsia"/>
          <w:sz w:val="20"/>
          <w:lang w:val="en-CA" w:eastAsia="en-CA"/>
        </w:rPr>
      </w:pPr>
      <w:r w:rsidRPr="009755E5">
        <w:rPr>
          <w:rFonts w:eastAsiaTheme="minorEastAsia"/>
          <w:sz w:val="20"/>
          <w:lang w:val="en-CA" w:eastAsia="en-CA"/>
        </w:rPr>
        <w:t>Kyle Jones</w:t>
      </w:r>
      <w:r w:rsidR="009755E5" w:rsidRPr="009755E5">
        <w:rPr>
          <w:rFonts w:eastAsiaTheme="minorEastAsia"/>
          <w:sz w:val="20"/>
          <w:lang w:val="en-CA" w:eastAsia="en-CA"/>
        </w:rPr>
        <w:t xml:space="preserve">: </w:t>
      </w:r>
      <w:r w:rsidR="009755E5" w:rsidRPr="009755E5">
        <w:rPr>
          <w:rFonts w:eastAsia="Times New Roman" w:cs="Times New Roman"/>
          <w:sz w:val="20"/>
        </w:rPr>
        <w:t xml:space="preserve">Kyle is a lecturer with SJSU’s School of Library and Information Science and is currently working towards his PhD at the University of Wisconsin-Madison’s School of Library and Information Studies.  He researches information ethics issues related to </w:t>
      </w:r>
      <w:proofErr w:type="gramStart"/>
      <w:r w:rsidR="009755E5" w:rsidRPr="009755E5">
        <w:rPr>
          <w:rFonts w:eastAsia="Times New Roman" w:cs="Times New Roman"/>
          <w:sz w:val="20"/>
        </w:rPr>
        <w:t>emerging  instructional</w:t>
      </w:r>
      <w:proofErr w:type="gramEnd"/>
      <w:r w:rsidR="009755E5" w:rsidRPr="009755E5">
        <w:rPr>
          <w:rFonts w:eastAsia="Times New Roman" w:cs="Times New Roman"/>
          <w:sz w:val="20"/>
        </w:rPr>
        <w:t xml:space="preserve"> technologies and systems.  His dissertation will investigate student privacy issues inherent to learning analytics practices.  As a professional, Kyle worked at the A.C. Buehler Library at Elmhurst College in Elmhurst, IL and at Darien Library in Darien, CT.</w:t>
      </w:r>
    </w:p>
    <w:p w14:paraId="20AF4C77" w14:textId="3F547AA9" w:rsidR="003415AE" w:rsidRPr="009755E5" w:rsidRDefault="003415AE" w:rsidP="00402A94">
      <w:pPr>
        <w:spacing w:after="240" w:line="240" w:lineRule="auto"/>
        <w:rPr>
          <w:rFonts w:eastAsiaTheme="minorEastAsia"/>
          <w:sz w:val="20"/>
          <w:lang w:val="en-CA" w:eastAsia="en-CA"/>
        </w:rPr>
      </w:pPr>
      <w:proofErr w:type="spellStart"/>
      <w:r w:rsidRPr="009755E5">
        <w:rPr>
          <w:rFonts w:eastAsiaTheme="minorEastAsia"/>
          <w:sz w:val="20"/>
          <w:lang w:val="en-CA" w:eastAsia="en-CA"/>
        </w:rPr>
        <w:t>Kandise</w:t>
      </w:r>
      <w:proofErr w:type="spellEnd"/>
      <w:r w:rsidRPr="009755E5">
        <w:rPr>
          <w:rFonts w:eastAsiaTheme="minorEastAsia"/>
          <w:sz w:val="20"/>
          <w:lang w:val="en-CA" w:eastAsia="en-CA"/>
        </w:rPr>
        <w:t xml:space="preserve"> Salerno: </w:t>
      </w:r>
      <w:proofErr w:type="spellStart"/>
      <w:r w:rsidRPr="009755E5">
        <w:rPr>
          <w:rFonts w:eastAsiaTheme="minorEastAsia"/>
          <w:sz w:val="20"/>
          <w:lang w:val="en-CA" w:eastAsia="en-CA"/>
        </w:rPr>
        <w:t>Kandise</w:t>
      </w:r>
      <w:proofErr w:type="spellEnd"/>
      <w:r w:rsidRPr="009755E5">
        <w:rPr>
          <w:rFonts w:eastAsiaTheme="minorEastAsia"/>
          <w:sz w:val="20"/>
          <w:lang w:val="en-CA" w:eastAsia="en-CA"/>
        </w:rPr>
        <w:t xml:space="preserve"> is a Doctoral Candidate in the Department of Elementary Education at the University of Alberta.</w:t>
      </w:r>
      <w:r w:rsidR="009755E5">
        <w:rPr>
          <w:rFonts w:eastAsiaTheme="minorEastAsia"/>
          <w:sz w:val="20"/>
          <w:lang w:val="en-CA" w:eastAsia="en-CA"/>
        </w:rPr>
        <w:t xml:space="preserve">  </w:t>
      </w:r>
      <w:proofErr w:type="spellStart"/>
      <w:r w:rsidR="009755E5">
        <w:rPr>
          <w:rFonts w:eastAsiaTheme="minorEastAsia"/>
          <w:sz w:val="20"/>
          <w:lang w:val="en-CA" w:eastAsia="en-CA"/>
        </w:rPr>
        <w:t>Kandise’s</w:t>
      </w:r>
      <w:proofErr w:type="spellEnd"/>
      <w:r w:rsidR="009755E5">
        <w:rPr>
          <w:rFonts w:eastAsiaTheme="minorEastAsia"/>
          <w:sz w:val="20"/>
          <w:lang w:val="en-CA" w:eastAsia="en-CA"/>
        </w:rPr>
        <w:t xml:space="preserve"> research interests include educational technology integration with a focus on video game construction with children, young adults and their teachers. </w:t>
      </w:r>
      <w:r w:rsidR="00546191">
        <w:rPr>
          <w:rFonts w:eastAsiaTheme="minorEastAsia"/>
          <w:sz w:val="20"/>
          <w:lang w:val="en-CA" w:eastAsia="en-CA"/>
        </w:rPr>
        <w:t>She is also a Technology Learning Coach with Edmonton Catholic Schools.</w:t>
      </w:r>
    </w:p>
    <w:p w14:paraId="00152CCD" w14:textId="3CF2A7AB" w:rsidR="003415AE" w:rsidRPr="009755E5" w:rsidRDefault="003415AE" w:rsidP="00402A94">
      <w:pPr>
        <w:spacing w:after="240" w:line="240" w:lineRule="auto"/>
        <w:rPr>
          <w:color w:val="auto"/>
          <w:sz w:val="20"/>
          <w:lang w:val="en-CA" w:eastAsia="en-CA"/>
        </w:rPr>
      </w:pPr>
      <w:r w:rsidRPr="009755E5">
        <w:rPr>
          <w:rFonts w:eastAsiaTheme="minorEastAsia"/>
          <w:sz w:val="20"/>
          <w:lang w:val="en-CA" w:eastAsia="en-CA"/>
        </w:rPr>
        <w:lastRenderedPageBreak/>
        <w:t xml:space="preserve">Katherine </w:t>
      </w:r>
      <w:proofErr w:type="spellStart"/>
      <w:r w:rsidRPr="009755E5">
        <w:rPr>
          <w:rFonts w:eastAsiaTheme="minorEastAsia"/>
          <w:sz w:val="20"/>
          <w:lang w:val="en-CA" w:eastAsia="en-CA"/>
        </w:rPr>
        <w:t>Orobio</w:t>
      </w:r>
      <w:proofErr w:type="spellEnd"/>
      <w:r w:rsidRPr="009755E5">
        <w:rPr>
          <w:rFonts w:eastAsiaTheme="minorEastAsia"/>
          <w:sz w:val="20"/>
          <w:lang w:val="en-CA" w:eastAsia="en-CA"/>
        </w:rPr>
        <w:t>: Katherine is a new graduate of the Master of Library and Information Studies program at the University of Alberta.</w:t>
      </w:r>
    </w:p>
    <w:p w14:paraId="1B28B3BB" w14:textId="77777777" w:rsidR="00402A94" w:rsidRPr="009755E5" w:rsidRDefault="00402A94">
      <w:pPr>
        <w:pStyle w:val="Normal1"/>
        <w:spacing w:line="240" w:lineRule="auto"/>
        <w:rPr>
          <w:b/>
          <w:sz w:val="20"/>
        </w:rPr>
      </w:pPr>
    </w:p>
    <w:sectPr w:rsidR="00402A94" w:rsidRPr="009755E5" w:rsidSect="003075C9">
      <w:pgSz w:w="11900" w:h="16840"/>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Arial Unicode MS"/>
    <w:panose1 w:val="02020609040205080304"/>
    <w:charset w:val="80"/>
    <w:family w:val="roman"/>
    <w:notTrueType/>
    <w:pitch w:val="fixed"/>
    <w:sig w:usb0="00000000" w:usb1="08070000" w:usb2="00000010" w:usb3="00000000" w:csb0="00020000" w:csb1="00000000"/>
  </w:font>
  <w:font w:name="MS Gothic">
    <w:altName w:val="Arial Unicode MS"/>
    <w:panose1 w:val="020B0609070205080204"/>
    <w:charset w:val="80"/>
    <w:family w:val="moder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CF"/>
    <w:rsid w:val="00047949"/>
    <w:rsid w:val="00231F45"/>
    <w:rsid w:val="002C5BED"/>
    <w:rsid w:val="003075C9"/>
    <w:rsid w:val="003415AE"/>
    <w:rsid w:val="00402A94"/>
    <w:rsid w:val="00546191"/>
    <w:rsid w:val="00555E59"/>
    <w:rsid w:val="0067119F"/>
    <w:rsid w:val="00704576"/>
    <w:rsid w:val="009031CF"/>
    <w:rsid w:val="00954801"/>
    <w:rsid w:val="009755E5"/>
    <w:rsid w:val="00A44C28"/>
    <w:rsid w:val="00A73159"/>
    <w:rsid w:val="00C846C1"/>
    <w:rsid w:val="00CD394B"/>
    <w:rsid w:val="00EE5034"/>
    <w:rsid w:val="00FE7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F59191"/>
  <w15:docId w15:val="{30FA22A7-D707-4EC2-B97B-19D1F986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NormalWeb">
    <w:name w:val="Normal (Web)"/>
    <w:basedOn w:val="Normal"/>
    <w:uiPriority w:val="99"/>
    <w:semiHidden/>
    <w:unhideWhenUsed/>
    <w:rsid w:val="00704576"/>
    <w:pPr>
      <w:spacing w:before="100" w:beforeAutospacing="1" w:after="100" w:afterAutospacing="1" w:line="240" w:lineRule="auto"/>
    </w:pPr>
    <w:rPr>
      <w:rFonts w:ascii="Times" w:hAnsi="Times"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850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arn.canvas.net/courses/4/wiki/the-original-moocs?module_item_id=52634" TargetMode="External"/><Relationship Id="rId3" Type="http://schemas.openxmlformats.org/officeDocument/2006/relationships/webSettings" Target="webSettings.xml"/><Relationship Id="rId7" Type="http://schemas.openxmlformats.org/officeDocument/2006/relationships/hyperlink" Target="http://moocnewsandreviews.com/what-do-we-know-about-mooc-students-so-f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wenger.com/theory/" TargetMode="External"/><Relationship Id="rId11" Type="http://schemas.openxmlformats.org/officeDocument/2006/relationships/theme" Target="theme/theme1.xml"/><Relationship Id="rId5" Type="http://schemas.openxmlformats.org/officeDocument/2006/relationships/hyperlink" Target="http://www.eurodl.org/materials/contrib/2012/Rodriguez.pdf" TargetMode="External"/><Relationship Id="rId10" Type="http://schemas.openxmlformats.org/officeDocument/2006/relationships/fontTable" Target="fontTable.xml"/><Relationship Id="rId4" Type="http://schemas.openxmlformats.org/officeDocument/2006/relationships/hyperlink" Target="http://www.nytimes.com/2012/11/04/education/edlife/massive-open-online-courses-are-multiplying-at-a-rapid-pace.html?pagewanted=all&amp;_r=0" TargetMode="External"/><Relationship Id="rId9" Type="http://schemas.openxmlformats.org/officeDocument/2006/relationships/hyperlink" Target="http://tamethewe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5835</Words>
  <Characters>33262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IASL 2014 Affinity Spaces.docx</vt:lpstr>
    </vt:vector>
  </TitlesOfParts>
  <Company>Faculty of Education</Company>
  <LinksUpToDate>false</LinksUpToDate>
  <CharactersWithSpaces>39019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IASL 2014 Affinity Spaces.docx</dc:title>
  <dc:creator>FrontDesk</dc:creator>
  <cp:lastModifiedBy>FrontDesk</cp:lastModifiedBy>
  <cp:revision>2</cp:revision>
  <cp:lastPrinted>2014-06-20T16:32:00Z</cp:lastPrinted>
  <dcterms:created xsi:type="dcterms:W3CDTF">2016-02-15T20:01:00Z</dcterms:created>
  <dcterms:modified xsi:type="dcterms:W3CDTF">2016-02-15T20:01:00Z</dcterms:modified>
</cp:coreProperties>
</file>